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299" w:rsidRDefault="009B3AC3">
      <w:pPr>
        <w:jc w:val="left"/>
        <w:rPr>
          <w:b/>
          <w:sz w:val="20"/>
          <w:szCs w:val="20"/>
        </w:rPr>
      </w:pPr>
      <w:r>
        <w:rPr>
          <w:b/>
          <w:noProof/>
          <w:sz w:val="20"/>
          <w:szCs w:val="20"/>
        </w:rPr>
        <w:drawing>
          <wp:anchor distT="0" distB="0" distL="114300" distR="114300" simplePos="0" relativeHeight="251658240" behindDoc="0" locked="0" layoutInCell="1" allowOverlap="1">
            <wp:simplePos x="0" y="0"/>
            <wp:positionH relativeFrom="page">
              <wp:posOffset>133350</wp:posOffset>
            </wp:positionH>
            <wp:positionV relativeFrom="page">
              <wp:posOffset>171450</wp:posOffset>
            </wp:positionV>
            <wp:extent cx="685800" cy="676275"/>
            <wp:effectExtent l="0" t="0" r="0" b="0"/>
            <wp:wrapSquare wrapText="bothSides" distT="0" distB="0" distL="114300" distR="114300"/>
            <wp:docPr id="12" name="image1.jpg" descr="image5"/>
            <wp:cNvGraphicFramePr/>
            <a:graphic xmlns:a="http://schemas.openxmlformats.org/drawingml/2006/main">
              <a:graphicData uri="http://schemas.openxmlformats.org/drawingml/2006/picture">
                <pic:pic xmlns:pic="http://schemas.openxmlformats.org/drawingml/2006/picture">
                  <pic:nvPicPr>
                    <pic:cNvPr id="0" name="image1.jpg" descr="image5"/>
                    <pic:cNvPicPr preferRelativeResize="0"/>
                  </pic:nvPicPr>
                  <pic:blipFill>
                    <a:blip r:embed="rId6" cstate="print"/>
                    <a:srcRect/>
                    <a:stretch>
                      <a:fillRect/>
                    </a:stretch>
                  </pic:blipFill>
                  <pic:spPr>
                    <a:xfrm>
                      <a:off x="0" y="0"/>
                      <a:ext cx="685800" cy="676275"/>
                    </a:xfrm>
                    <a:prstGeom prst="rect">
                      <a:avLst/>
                    </a:prstGeom>
                    <a:ln/>
                  </pic:spPr>
                </pic:pic>
              </a:graphicData>
            </a:graphic>
          </wp:anchor>
        </w:drawing>
      </w:r>
      <w:r>
        <w:rPr>
          <w:b/>
          <w:sz w:val="20"/>
          <w:szCs w:val="20"/>
        </w:rPr>
        <w:t>ΕΛΛΗΝΙΚΗ ΔΗΜΟΚΡΑΤΙΑ</w:t>
      </w:r>
    </w:p>
    <w:p w:rsidR="00741299" w:rsidRDefault="009B3AC3">
      <w:pPr>
        <w:jc w:val="left"/>
        <w:rPr>
          <w:b/>
          <w:sz w:val="20"/>
          <w:szCs w:val="20"/>
        </w:rPr>
      </w:pPr>
      <w:r>
        <w:rPr>
          <w:b/>
          <w:sz w:val="20"/>
          <w:szCs w:val="20"/>
        </w:rPr>
        <w:t>ΔΗΜΟΤΙΚΟ ΛΙΜΕΝΙΚΟ ΤΑΜΕΙΟ ΡΕΘΥΜΝΟΥ</w:t>
      </w:r>
    </w:p>
    <w:p w:rsidR="00741299" w:rsidRDefault="009B3AC3">
      <w:pPr>
        <w:jc w:val="left"/>
        <w:rPr>
          <w:b/>
          <w:sz w:val="20"/>
          <w:szCs w:val="20"/>
        </w:rPr>
      </w:pPr>
      <w:r>
        <w:rPr>
          <w:b/>
          <w:sz w:val="20"/>
          <w:szCs w:val="20"/>
        </w:rPr>
        <w:t xml:space="preserve">ΔΙΕΥΘ.:ΣΟΦΟΚΛΗ ΒΕΝΙΖΕΛΟΥ ΚΤΙΡΙΟ ΔΕΛΦΙΝΙ </w:t>
      </w:r>
    </w:p>
    <w:p w:rsidR="00741299" w:rsidRDefault="009B3AC3">
      <w:pPr>
        <w:jc w:val="left"/>
        <w:rPr>
          <w:b/>
          <w:sz w:val="20"/>
          <w:szCs w:val="20"/>
        </w:rPr>
      </w:pPr>
      <w:r>
        <w:rPr>
          <w:b/>
          <w:sz w:val="20"/>
          <w:szCs w:val="20"/>
        </w:rPr>
        <w:t>ΡΕΘΥΜΝΟ 74133</w:t>
      </w:r>
    </w:p>
    <w:p w:rsidR="00741299" w:rsidRDefault="009B3AC3">
      <w:pPr>
        <w:widowControl w:val="0"/>
        <w:spacing w:line="293" w:lineRule="auto"/>
        <w:jc w:val="left"/>
        <w:rPr>
          <w:color w:val="000000"/>
        </w:rPr>
      </w:pPr>
      <w:r>
        <w:rPr>
          <w:b/>
          <w:sz w:val="20"/>
          <w:szCs w:val="20"/>
        </w:rPr>
        <w:t>ΤΗΛ.:    28310 22408</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18"/>
          <w:szCs w:val="18"/>
        </w:rPr>
        <w:t xml:space="preserve">      </w:t>
      </w:r>
      <w:r>
        <w:rPr>
          <w:color w:val="000000"/>
          <w:sz w:val="20"/>
          <w:szCs w:val="20"/>
        </w:rPr>
        <w:t>Αρ. Πρωτ. :…………….</w:t>
      </w:r>
    </w:p>
    <w:p w:rsidR="00741299" w:rsidRDefault="009B3AC3">
      <w:pPr>
        <w:widowControl w:val="0"/>
        <w:spacing w:line="293" w:lineRule="auto"/>
        <w:jc w:val="left"/>
        <w:rPr>
          <w:color w:val="000000"/>
        </w:rPr>
      </w:pPr>
      <w:r>
        <w:rPr>
          <w:b/>
          <w:sz w:val="20"/>
          <w:szCs w:val="20"/>
        </w:rPr>
        <w:t xml:space="preserve">              Ν.Π.Δ.Δ.</w:t>
      </w:r>
    </w:p>
    <w:p w:rsidR="00741299" w:rsidRDefault="00741299">
      <w:pPr>
        <w:jc w:val="left"/>
      </w:pPr>
    </w:p>
    <w:p w:rsidR="00741299" w:rsidRDefault="009B3AC3">
      <w:pPr>
        <w:widowControl w:val="0"/>
        <w:spacing w:line="343" w:lineRule="auto"/>
        <w:jc w:val="left"/>
        <w:rPr>
          <w:b/>
          <w:color w:val="000000"/>
          <w:sz w:val="24"/>
          <w:szCs w:val="24"/>
        </w:rPr>
      </w:pPr>
      <w:r>
        <w:rPr>
          <w:b/>
          <w:color w:val="000000"/>
          <w:sz w:val="24"/>
          <w:szCs w:val="24"/>
        </w:rPr>
        <w:t xml:space="preserve">ΑΙΤΗΣΗ - ΔΗΛΩΣΗ ΕΛΛΙΜΕΝΙΣΜΟΥ ΣΤΟ </w:t>
      </w:r>
    </w:p>
    <w:p w:rsidR="00741299" w:rsidRDefault="009B3AC3">
      <w:pPr>
        <w:widowControl w:val="0"/>
        <w:spacing w:line="343" w:lineRule="auto"/>
        <w:jc w:val="left"/>
        <w:rPr>
          <w:i/>
          <w:color w:val="000000"/>
          <w:sz w:val="24"/>
          <w:szCs w:val="24"/>
        </w:rPr>
      </w:pPr>
      <w:r>
        <w:rPr>
          <w:b/>
          <w:color w:val="000000"/>
          <w:sz w:val="24"/>
          <w:szCs w:val="24"/>
        </w:rPr>
        <w:t>ΛΙΜΑΝΙ…………………………..</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i/>
          <w:color w:val="000000"/>
          <w:sz w:val="24"/>
          <w:szCs w:val="24"/>
        </w:rPr>
        <w:t>Mooring Request-declaration</w:t>
      </w:r>
    </w:p>
    <w:p w:rsidR="00741299" w:rsidRDefault="00741299">
      <w:pPr>
        <w:jc w:val="left"/>
      </w:pPr>
    </w:p>
    <w:tbl>
      <w:tblPr>
        <w:tblStyle w:val="a9"/>
        <w:tblW w:w="107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81"/>
        <w:gridCol w:w="881"/>
        <w:gridCol w:w="18"/>
        <w:gridCol w:w="880"/>
        <w:gridCol w:w="1965"/>
        <w:gridCol w:w="690"/>
        <w:gridCol w:w="46"/>
        <w:gridCol w:w="1230"/>
        <w:gridCol w:w="2352"/>
      </w:tblGrid>
      <w:tr w:rsidR="00741299">
        <w:trPr>
          <w:trHeight w:val="756"/>
        </w:trPr>
        <w:tc>
          <w:tcPr>
            <w:tcW w:w="10743" w:type="dxa"/>
            <w:gridSpan w:val="9"/>
          </w:tcPr>
          <w:p w:rsidR="00741299" w:rsidRDefault="009B3AC3">
            <w:pPr>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ΟΝΟΜΑΤΕΠΩΝΥΜΟ ΠΛΟΙΟΚΤΗΤΗ / ΕΠΩΝΥΜΙΑΣ ΠΛΟΙΟΚΤΗΤΡΙΑΣ ΕΤΑΙΡΕΙΑΣ </w:t>
            </w:r>
            <w:r>
              <w:rPr>
                <w:rFonts w:ascii="Bookman Old Style" w:eastAsia="Bookman Old Style" w:hAnsi="Bookman Old Style" w:cs="Bookman Old Style"/>
                <w:i/>
                <w:color w:val="000000"/>
                <w:sz w:val="20"/>
                <w:szCs w:val="20"/>
              </w:rPr>
              <w:t xml:space="preserve">Details of Ship-Owner </w:t>
            </w:r>
            <w:r>
              <w:rPr>
                <w:rFonts w:ascii="Bookman Old Style" w:eastAsia="Bookman Old Style" w:hAnsi="Bookman Old Style" w:cs="Bookman Old Style"/>
                <w:b/>
                <w:color w:val="000000"/>
                <w:sz w:val="20"/>
                <w:szCs w:val="20"/>
              </w:rPr>
              <w:t>:</w:t>
            </w:r>
          </w:p>
        </w:tc>
      </w:tr>
      <w:tr w:rsidR="00741299">
        <w:trPr>
          <w:trHeight w:val="712"/>
        </w:trPr>
        <w:tc>
          <w:tcPr>
            <w:tcW w:w="10743" w:type="dxa"/>
            <w:gridSpan w:val="9"/>
          </w:tcPr>
          <w:p w:rsidR="00741299" w:rsidRDefault="009B3AC3">
            <w:pPr>
              <w:widowControl w:val="0"/>
              <w:spacing w:line="233"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ΑΦΜ /∆ΟΥ :</w:t>
            </w:r>
          </w:p>
          <w:p w:rsidR="00741299" w:rsidRDefault="009B3AC3">
            <w:pPr>
              <w:widowControl w:val="0"/>
              <w:spacing w:before="15" w:line="220" w:lineRule="auto"/>
              <w:jc w:val="left"/>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Tax No.</w:t>
            </w:r>
          </w:p>
        </w:tc>
      </w:tr>
      <w:tr w:rsidR="00741299">
        <w:trPr>
          <w:trHeight w:val="712"/>
        </w:trPr>
        <w:tc>
          <w:tcPr>
            <w:tcW w:w="10743" w:type="dxa"/>
            <w:gridSpan w:val="9"/>
            <w:tcBorders>
              <w:bottom w:val="single" w:sz="4" w:space="0" w:color="000000"/>
            </w:tcBorders>
          </w:tcPr>
          <w:p w:rsidR="00741299" w:rsidRDefault="009B3AC3">
            <w:pPr>
              <w:widowControl w:val="0"/>
              <w:spacing w:before="15" w:line="220"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Διεύθυνση ή έδρα εταιρείας :</w:t>
            </w:r>
          </w:p>
          <w:p w:rsidR="00741299" w:rsidRDefault="009B3AC3">
            <w:pPr>
              <w:widowControl w:val="0"/>
              <w:spacing w:before="13" w:line="220" w:lineRule="auto"/>
              <w:jc w:val="left"/>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Address</w:t>
            </w:r>
          </w:p>
        </w:tc>
      </w:tr>
      <w:tr w:rsidR="00741299">
        <w:trPr>
          <w:trHeight w:val="363"/>
        </w:trPr>
        <w:tc>
          <w:tcPr>
            <w:tcW w:w="10743" w:type="dxa"/>
            <w:gridSpan w:val="9"/>
            <w:tcBorders>
              <w:bottom w:val="single" w:sz="4" w:space="0" w:color="000000"/>
            </w:tcBorders>
          </w:tcPr>
          <w:p w:rsidR="00741299" w:rsidRDefault="009B3AC3">
            <w:pPr>
              <w:widowControl w:val="0"/>
              <w:spacing w:before="11" w:line="233"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ΤΗΛ/FAX. </w:t>
            </w:r>
            <w:r>
              <w:rPr>
                <w:rFonts w:ascii="Bookman Old Style" w:eastAsia="Bookman Old Style" w:hAnsi="Bookman Old Style" w:cs="Bookman Old Style"/>
                <w:i/>
                <w:color w:val="000000"/>
                <w:sz w:val="20"/>
                <w:szCs w:val="20"/>
              </w:rPr>
              <w:t xml:space="preserve">Τel/Fax </w:t>
            </w:r>
            <w:r>
              <w:rPr>
                <w:rFonts w:ascii="Bookman Old Style" w:eastAsia="Bookman Old Style" w:hAnsi="Bookman Old Style" w:cs="Bookman Old Style"/>
                <w:b/>
                <w:color w:val="000000"/>
                <w:sz w:val="20"/>
                <w:szCs w:val="20"/>
              </w:rPr>
              <w:t>:</w:t>
            </w:r>
          </w:p>
        </w:tc>
      </w:tr>
      <w:tr w:rsidR="00741299">
        <w:trPr>
          <w:trHeight w:val="146"/>
        </w:trPr>
        <w:tc>
          <w:tcPr>
            <w:tcW w:w="10743" w:type="dxa"/>
            <w:gridSpan w:val="9"/>
            <w:tcBorders>
              <w:top w:val="single" w:sz="4" w:space="0" w:color="000000"/>
              <w:bottom w:val="single" w:sz="4" w:space="0" w:color="000000"/>
            </w:tcBorders>
            <w:shd w:val="clear" w:color="auto" w:fill="000000"/>
          </w:tcPr>
          <w:p w:rsidR="00741299" w:rsidRDefault="00741299">
            <w:pPr>
              <w:jc w:val="left"/>
              <w:rPr>
                <w:sz w:val="20"/>
                <w:szCs w:val="20"/>
              </w:rPr>
            </w:pPr>
          </w:p>
        </w:tc>
      </w:tr>
      <w:tr w:rsidR="00741299" w:rsidRPr="003E4A7E">
        <w:trPr>
          <w:trHeight w:val="480"/>
        </w:trPr>
        <w:tc>
          <w:tcPr>
            <w:tcW w:w="10743" w:type="dxa"/>
            <w:gridSpan w:val="9"/>
            <w:tcBorders>
              <w:top w:val="single" w:sz="4" w:space="0" w:color="000000"/>
            </w:tcBorders>
          </w:tcPr>
          <w:p w:rsidR="00741299" w:rsidRPr="00984648" w:rsidRDefault="009B3AC3">
            <w:pPr>
              <w:widowControl w:val="0"/>
              <w:spacing w:line="233" w:lineRule="auto"/>
              <w:jc w:val="both"/>
              <w:rPr>
                <w:rFonts w:ascii="Bookman Old Style" w:eastAsia="Bookman Old Style" w:hAnsi="Bookman Old Style" w:cs="Bookman Old Style"/>
                <w:i/>
                <w:color w:val="000000"/>
                <w:sz w:val="20"/>
                <w:szCs w:val="20"/>
                <w:lang w:val="en-US"/>
              </w:rPr>
            </w:pPr>
            <w:r>
              <w:rPr>
                <w:rFonts w:ascii="Bookman Old Style" w:eastAsia="Bookman Old Style" w:hAnsi="Bookman Old Style" w:cs="Bookman Old Style"/>
                <w:b/>
                <w:color w:val="000000"/>
                <w:sz w:val="20"/>
                <w:szCs w:val="20"/>
              </w:rPr>
              <w:t>ΣΤΟΙΧΕΙΑ</w:t>
            </w:r>
            <w:r w:rsidRPr="00984648">
              <w:rPr>
                <w:rFonts w:ascii="Bookman Old Style" w:eastAsia="Bookman Old Style" w:hAnsi="Bookman Old Style" w:cs="Bookman Old Style"/>
                <w:b/>
                <w:color w:val="000000"/>
                <w:sz w:val="20"/>
                <w:szCs w:val="20"/>
                <w:lang w:val="en-US"/>
              </w:rPr>
              <w:t xml:space="preserve"> </w:t>
            </w:r>
            <w:r>
              <w:rPr>
                <w:rFonts w:ascii="Bookman Old Style" w:eastAsia="Bookman Old Style" w:hAnsi="Bookman Old Style" w:cs="Bookman Old Style"/>
                <w:b/>
                <w:color w:val="000000"/>
                <w:sz w:val="20"/>
                <w:szCs w:val="20"/>
              </w:rPr>
              <w:t>ΝΟΜΙΜΟΥ</w:t>
            </w:r>
            <w:r w:rsidRPr="00984648">
              <w:rPr>
                <w:rFonts w:ascii="Bookman Old Style" w:eastAsia="Bookman Old Style" w:hAnsi="Bookman Old Style" w:cs="Bookman Old Style"/>
                <w:b/>
                <w:color w:val="000000"/>
                <w:sz w:val="20"/>
                <w:szCs w:val="20"/>
                <w:lang w:val="en-US"/>
              </w:rPr>
              <w:t xml:space="preserve"> </w:t>
            </w:r>
            <w:r>
              <w:rPr>
                <w:rFonts w:ascii="Bookman Old Style" w:eastAsia="Bookman Old Style" w:hAnsi="Bookman Old Style" w:cs="Bookman Old Style"/>
                <w:b/>
                <w:color w:val="000000"/>
                <w:sz w:val="20"/>
                <w:szCs w:val="20"/>
              </w:rPr>
              <w:t>ΕΚΠΡΟΣ</w:t>
            </w:r>
            <w:r w:rsidRPr="00984648">
              <w:rPr>
                <w:rFonts w:ascii="Bookman Old Style" w:eastAsia="Bookman Old Style" w:hAnsi="Bookman Old Style" w:cs="Bookman Old Style"/>
                <w:b/>
                <w:color w:val="000000"/>
                <w:sz w:val="20"/>
                <w:szCs w:val="20"/>
                <w:lang w:val="en-US"/>
              </w:rPr>
              <w:t>Ω</w:t>
            </w:r>
            <w:r>
              <w:rPr>
                <w:rFonts w:ascii="Bookman Old Style" w:eastAsia="Bookman Old Style" w:hAnsi="Bookman Old Style" w:cs="Bookman Old Style"/>
                <w:b/>
                <w:color w:val="000000"/>
                <w:sz w:val="20"/>
                <w:szCs w:val="20"/>
              </w:rPr>
              <w:t>ΠΟΥ</w:t>
            </w:r>
            <w:r w:rsidRPr="00984648">
              <w:rPr>
                <w:rFonts w:ascii="Bookman Old Style" w:eastAsia="Bookman Old Style" w:hAnsi="Bookman Old Style" w:cs="Bookman Old Style"/>
                <w:b/>
                <w:color w:val="000000"/>
                <w:sz w:val="20"/>
                <w:szCs w:val="20"/>
                <w:lang w:val="en-US"/>
              </w:rPr>
              <w:t xml:space="preserve"> </w:t>
            </w:r>
            <w:r w:rsidRPr="00984648">
              <w:rPr>
                <w:rFonts w:ascii="Bookman Old Style" w:eastAsia="Bookman Old Style" w:hAnsi="Bookman Old Style" w:cs="Bookman Old Style"/>
                <w:i/>
                <w:color w:val="000000"/>
                <w:sz w:val="20"/>
                <w:szCs w:val="20"/>
                <w:lang w:val="en-US"/>
              </w:rPr>
              <w:t>Details of Legal Representative</w:t>
            </w:r>
          </w:p>
          <w:p w:rsidR="00741299" w:rsidRPr="00984648" w:rsidRDefault="00741299">
            <w:pPr>
              <w:jc w:val="left"/>
              <w:rPr>
                <w:sz w:val="20"/>
                <w:szCs w:val="20"/>
                <w:lang w:val="en-US"/>
              </w:rPr>
            </w:pPr>
          </w:p>
        </w:tc>
      </w:tr>
      <w:tr w:rsidR="00741299">
        <w:trPr>
          <w:trHeight w:val="494"/>
        </w:trPr>
        <w:tc>
          <w:tcPr>
            <w:tcW w:w="10743" w:type="dxa"/>
            <w:gridSpan w:val="9"/>
          </w:tcPr>
          <w:p w:rsidR="00741299" w:rsidRDefault="009B3AC3">
            <w:pPr>
              <w:widowControl w:val="0"/>
              <w:spacing w:before="11" w:line="233"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b/>
                <w:color w:val="000000"/>
                <w:sz w:val="20"/>
                <w:szCs w:val="20"/>
              </w:rPr>
              <w:t xml:space="preserve">OΝΟΜΑΤΕΠΩΝΥΜΟ </w:t>
            </w:r>
            <w:proofErr w:type="spellStart"/>
            <w:r>
              <w:rPr>
                <w:rFonts w:ascii="Bookman Old Style" w:eastAsia="Bookman Old Style" w:hAnsi="Bookman Old Style" w:cs="Bookman Old Style"/>
                <w:i/>
                <w:color w:val="000000"/>
                <w:sz w:val="20"/>
                <w:szCs w:val="20"/>
              </w:rPr>
              <w:t>Νame</w:t>
            </w:r>
            <w:proofErr w:type="spellEnd"/>
            <w:r>
              <w:rPr>
                <w:rFonts w:ascii="Bookman Old Style" w:eastAsia="Bookman Old Style" w:hAnsi="Bookman Old Style" w:cs="Bookman Old Style"/>
                <w:color w:val="000000"/>
                <w:sz w:val="20"/>
                <w:szCs w:val="20"/>
              </w:rPr>
              <w:t>:</w:t>
            </w:r>
          </w:p>
          <w:p w:rsidR="00741299" w:rsidRDefault="00741299">
            <w:pPr>
              <w:jc w:val="left"/>
              <w:rPr>
                <w:sz w:val="20"/>
                <w:szCs w:val="20"/>
              </w:rPr>
            </w:pPr>
          </w:p>
        </w:tc>
      </w:tr>
      <w:tr w:rsidR="00741299">
        <w:trPr>
          <w:trHeight w:val="698"/>
        </w:trPr>
        <w:tc>
          <w:tcPr>
            <w:tcW w:w="10743" w:type="dxa"/>
            <w:gridSpan w:val="9"/>
          </w:tcPr>
          <w:p w:rsidR="00741299" w:rsidRDefault="009B3AC3">
            <w:pPr>
              <w:widowControl w:val="0"/>
              <w:spacing w:line="233"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ΣΤΟΙΧΕΙΑ ΤΑΥΤΟΤΗΤΑΣ/ΔΙΑΒΑΤΗΡΙΟΥ :</w:t>
            </w:r>
          </w:p>
          <w:p w:rsidR="00741299" w:rsidRDefault="009B3AC3">
            <w:pPr>
              <w:widowControl w:val="0"/>
              <w:spacing w:line="220" w:lineRule="auto"/>
              <w:jc w:val="left"/>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ΙD No/Passport No</w:t>
            </w:r>
          </w:p>
          <w:p w:rsidR="00741299" w:rsidRDefault="00741299">
            <w:pPr>
              <w:jc w:val="left"/>
              <w:rPr>
                <w:sz w:val="20"/>
                <w:szCs w:val="20"/>
              </w:rPr>
            </w:pPr>
          </w:p>
        </w:tc>
      </w:tr>
      <w:tr w:rsidR="00741299">
        <w:trPr>
          <w:trHeight w:val="451"/>
        </w:trPr>
        <w:tc>
          <w:tcPr>
            <w:tcW w:w="10743" w:type="dxa"/>
            <w:gridSpan w:val="9"/>
          </w:tcPr>
          <w:p w:rsidR="00741299" w:rsidRDefault="009B3AC3">
            <w:pPr>
              <w:widowControl w:val="0"/>
              <w:spacing w:before="14" w:line="233"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ΤΗΛ./ΚΙΝ. :</w:t>
            </w:r>
          </w:p>
          <w:p w:rsidR="00741299" w:rsidRDefault="009B3AC3">
            <w:pPr>
              <w:widowControl w:val="0"/>
              <w:spacing w:line="233"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i/>
                <w:color w:val="000000"/>
                <w:sz w:val="20"/>
                <w:szCs w:val="20"/>
              </w:rPr>
              <w:t>Tel /Mobile</w:t>
            </w:r>
          </w:p>
        </w:tc>
      </w:tr>
      <w:tr w:rsidR="00741299">
        <w:trPr>
          <w:trHeight w:val="398"/>
        </w:trPr>
        <w:tc>
          <w:tcPr>
            <w:tcW w:w="10743" w:type="dxa"/>
            <w:gridSpan w:val="9"/>
          </w:tcPr>
          <w:p w:rsidR="00741299" w:rsidRDefault="009B3AC3">
            <w:pPr>
              <w:widowControl w:val="0"/>
              <w:spacing w:before="6" w:line="233"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Ηλεκ. ∆/νση :</w:t>
            </w:r>
          </w:p>
          <w:p w:rsidR="00741299" w:rsidRDefault="009B3AC3">
            <w:pPr>
              <w:widowControl w:val="0"/>
              <w:spacing w:before="17" w:line="220" w:lineRule="auto"/>
              <w:jc w:val="left"/>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Email:</w:t>
            </w:r>
          </w:p>
        </w:tc>
      </w:tr>
      <w:tr w:rsidR="00741299">
        <w:trPr>
          <w:trHeight w:val="146"/>
        </w:trPr>
        <w:tc>
          <w:tcPr>
            <w:tcW w:w="10743" w:type="dxa"/>
            <w:gridSpan w:val="9"/>
            <w:tcBorders>
              <w:top w:val="single" w:sz="4" w:space="0" w:color="000000"/>
              <w:bottom w:val="single" w:sz="4" w:space="0" w:color="000000"/>
            </w:tcBorders>
            <w:shd w:val="clear" w:color="auto" w:fill="000000"/>
          </w:tcPr>
          <w:p w:rsidR="00741299" w:rsidRDefault="00741299">
            <w:pPr>
              <w:jc w:val="left"/>
              <w:rPr>
                <w:sz w:val="20"/>
                <w:szCs w:val="20"/>
              </w:rPr>
            </w:pPr>
          </w:p>
        </w:tc>
      </w:tr>
      <w:tr w:rsidR="00741299">
        <w:trPr>
          <w:trHeight w:val="311"/>
        </w:trPr>
        <w:tc>
          <w:tcPr>
            <w:tcW w:w="10743" w:type="dxa"/>
            <w:gridSpan w:val="9"/>
          </w:tcPr>
          <w:p w:rsidR="00741299" w:rsidRDefault="009B3AC3">
            <w:pPr>
              <w:widowControl w:val="0"/>
              <w:spacing w:line="281" w:lineRule="auto"/>
              <w:rPr>
                <w:rFonts w:ascii="Bookman Old Style" w:eastAsia="Bookman Old Style" w:hAnsi="Bookman Old Style" w:cs="Bookman Old Style"/>
                <w:i/>
                <w:color w:val="000000"/>
                <w:sz w:val="20"/>
                <w:szCs w:val="20"/>
              </w:rPr>
            </w:pPr>
            <w:r>
              <w:rPr>
                <w:rFonts w:ascii="Bookman Old Style" w:eastAsia="Bookman Old Style" w:hAnsi="Bookman Old Style" w:cs="Bookman Old Style"/>
                <w:b/>
                <w:color w:val="000000"/>
                <w:sz w:val="20"/>
                <w:szCs w:val="20"/>
              </w:rPr>
              <w:t xml:space="preserve">ΣΤΟΙΧΕΙΑ ΣΚΑΦΟΥΣ/ ΠΛΟΙΟΥ </w:t>
            </w:r>
            <w:r>
              <w:rPr>
                <w:rFonts w:ascii="Bookman Old Style" w:eastAsia="Bookman Old Style" w:hAnsi="Bookman Old Style" w:cs="Bookman Old Style"/>
                <w:i/>
                <w:color w:val="000000"/>
                <w:sz w:val="20"/>
                <w:szCs w:val="20"/>
              </w:rPr>
              <w:t>Yacht/Ship’s particulars</w:t>
            </w:r>
          </w:p>
        </w:tc>
      </w:tr>
      <w:tr w:rsidR="00741299">
        <w:trPr>
          <w:trHeight w:val="555"/>
        </w:trPr>
        <w:tc>
          <w:tcPr>
            <w:tcW w:w="10743" w:type="dxa"/>
            <w:gridSpan w:val="9"/>
          </w:tcPr>
          <w:p w:rsidR="00741299" w:rsidRDefault="009B3AC3">
            <w:pPr>
              <w:widowControl w:val="0"/>
              <w:spacing w:line="233"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OΝΟΜΑ ΣΚΑΦΟΥΣ :</w:t>
            </w:r>
          </w:p>
          <w:p w:rsidR="00741299" w:rsidRDefault="009B3AC3">
            <w:pPr>
              <w:widowControl w:val="0"/>
              <w:spacing w:line="233" w:lineRule="auto"/>
              <w:jc w:val="left"/>
              <w:rPr>
                <w:b/>
                <w:color w:val="000000"/>
                <w:sz w:val="20"/>
                <w:szCs w:val="20"/>
              </w:rPr>
            </w:pPr>
            <w:r>
              <w:rPr>
                <w:rFonts w:ascii="Bookman Old Style" w:eastAsia="Bookman Old Style" w:hAnsi="Bookman Old Style" w:cs="Bookman Old Style"/>
                <w:i/>
                <w:color w:val="000000"/>
                <w:sz w:val="20"/>
                <w:szCs w:val="20"/>
              </w:rPr>
              <w:t>Yacht’s/Ship’s Νame</w:t>
            </w:r>
          </w:p>
        </w:tc>
      </w:tr>
      <w:tr w:rsidR="00741299">
        <w:trPr>
          <w:trHeight w:val="414"/>
        </w:trPr>
        <w:tc>
          <w:tcPr>
            <w:tcW w:w="10743" w:type="dxa"/>
            <w:gridSpan w:val="9"/>
          </w:tcPr>
          <w:p w:rsidR="00741299" w:rsidRDefault="009B3AC3">
            <w:pPr>
              <w:widowControl w:val="0"/>
              <w:spacing w:line="234"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OΝΟΜΑΤΕΠΩΝΥΜΟ ΚΥΒΕΡΝΗΤΗ </w:t>
            </w:r>
            <w:r>
              <w:rPr>
                <w:rFonts w:ascii="Bookman Old Style" w:eastAsia="Bookman Old Style" w:hAnsi="Bookman Old Style" w:cs="Bookman Old Style"/>
                <w:color w:val="000000"/>
                <w:sz w:val="20"/>
                <w:szCs w:val="20"/>
              </w:rPr>
              <w:t xml:space="preserve">Captain’s name </w:t>
            </w:r>
            <w:r>
              <w:rPr>
                <w:rFonts w:ascii="Bookman Old Style" w:eastAsia="Bookman Old Style" w:hAnsi="Bookman Old Style" w:cs="Bookman Old Style"/>
                <w:b/>
                <w:color w:val="000000"/>
                <w:sz w:val="20"/>
                <w:szCs w:val="20"/>
              </w:rPr>
              <w:t>:</w:t>
            </w:r>
          </w:p>
        </w:tc>
      </w:tr>
      <w:tr w:rsidR="00741299">
        <w:trPr>
          <w:trHeight w:val="451"/>
        </w:trPr>
        <w:tc>
          <w:tcPr>
            <w:tcW w:w="10743" w:type="dxa"/>
            <w:gridSpan w:val="9"/>
          </w:tcPr>
          <w:p w:rsidR="00741299" w:rsidRDefault="009B3AC3">
            <w:pPr>
              <w:widowControl w:val="0"/>
              <w:spacing w:line="233" w:lineRule="auto"/>
              <w:jc w:val="left"/>
              <w:rPr>
                <w:rFonts w:ascii="Bookman Old Style" w:eastAsia="Bookman Old Style" w:hAnsi="Bookman Old Style" w:cs="Bookman Old Style"/>
                <w:i/>
                <w:color w:val="000000"/>
                <w:sz w:val="20"/>
                <w:szCs w:val="20"/>
              </w:rPr>
            </w:pPr>
            <w:r>
              <w:rPr>
                <w:rFonts w:ascii="Bookman Old Style" w:eastAsia="Bookman Old Style" w:hAnsi="Bookman Old Style" w:cs="Bookman Old Style"/>
                <w:b/>
                <w:color w:val="000000"/>
                <w:sz w:val="20"/>
                <w:szCs w:val="20"/>
              </w:rPr>
              <w:t>ΣΤΟΙΧΕΙΑ ΤΑΥΤΟΤΗΤΑΣ/∆ΙΑΒΑΤΗΡΙΟΥ: (</w:t>
            </w:r>
            <w:r>
              <w:rPr>
                <w:rFonts w:ascii="Bookman Old Style" w:eastAsia="Bookman Old Style" w:hAnsi="Bookman Old Style" w:cs="Bookman Old Style"/>
                <w:i/>
                <w:color w:val="000000"/>
                <w:sz w:val="20"/>
                <w:szCs w:val="20"/>
              </w:rPr>
              <w:t>ΙD No/Passport No) :</w:t>
            </w:r>
          </w:p>
          <w:p w:rsidR="00741299" w:rsidRDefault="00741299">
            <w:pPr>
              <w:widowControl w:val="0"/>
              <w:spacing w:line="233" w:lineRule="auto"/>
              <w:jc w:val="left"/>
              <w:rPr>
                <w:rFonts w:ascii="Bookman Old Style" w:eastAsia="Bookman Old Style" w:hAnsi="Bookman Old Style" w:cs="Bookman Old Style"/>
                <w:b/>
                <w:color w:val="000000"/>
                <w:sz w:val="20"/>
                <w:szCs w:val="20"/>
              </w:rPr>
            </w:pPr>
          </w:p>
        </w:tc>
      </w:tr>
      <w:tr w:rsidR="00741299">
        <w:trPr>
          <w:trHeight w:val="436"/>
        </w:trPr>
        <w:tc>
          <w:tcPr>
            <w:tcW w:w="10743" w:type="dxa"/>
            <w:gridSpan w:val="9"/>
          </w:tcPr>
          <w:p w:rsidR="00741299" w:rsidRDefault="009B3AC3">
            <w:pPr>
              <w:widowControl w:val="0"/>
              <w:spacing w:line="233" w:lineRule="auto"/>
              <w:jc w:val="left"/>
              <w:rPr>
                <w:rFonts w:ascii="Bookman Old Style" w:eastAsia="Bookman Old Style" w:hAnsi="Bookman Old Style" w:cs="Bookman Old Style"/>
                <w:i/>
                <w:color w:val="000000"/>
                <w:sz w:val="20"/>
                <w:szCs w:val="20"/>
              </w:rPr>
            </w:pPr>
            <w:r>
              <w:rPr>
                <w:rFonts w:ascii="Bookman Old Style" w:eastAsia="Bookman Old Style" w:hAnsi="Bookman Old Style" w:cs="Bookman Old Style"/>
                <w:b/>
                <w:color w:val="000000"/>
                <w:sz w:val="20"/>
                <w:szCs w:val="20"/>
              </w:rPr>
              <w:t xml:space="preserve">ΤΗΛ./ΚΙΝ. </w:t>
            </w:r>
            <w:r>
              <w:rPr>
                <w:rFonts w:ascii="Bookman Old Style" w:eastAsia="Bookman Old Style" w:hAnsi="Bookman Old Style" w:cs="Bookman Old Style"/>
                <w:i/>
                <w:color w:val="000000"/>
                <w:sz w:val="20"/>
                <w:szCs w:val="20"/>
              </w:rPr>
              <w:t>Tel /Mobile</w:t>
            </w:r>
          </w:p>
          <w:p w:rsidR="00741299" w:rsidRDefault="00741299">
            <w:pPr>
              <w:widowControl w:val="0"/>
              <w:spacing w:line="233" w:lineRule="auto"/>
              <w:jc w:val="left"/>
              <w:rPr>
                <w:rFonts w:ascii="Bookman Old Style" w:eastAsia="Bookman Old Style" w:hAnsi="Bookman Old Style" w:cs="Bookman Old Style"/>
                <w:b/>
                <w:color w:val="000000"/>
                <w:sz w:val="20"/>
                <w:szCs w:val="20"/>
              </w:rPr>
            </w:pPr>
          </w:p>
        </w:tc>
      </w:tr>
      <w:tr w:rsidR="00741299">
        <w:trPr>
          <w:trHeight w:val="451"/>
        </w:trPr>
        <w:tc>
          <w:tcPr>
            <w:tcW w:w="10743" w:type="dxa"/>
            <w:gridSpan w:val="9"/>
          </w:tcPr>
          <w:p w:rsidR="00741299" w:rsidRDefault="009B3AC3">
            <w:pPr>
              <w:widowControl w:val="0"/>
              <w:spacing w:line="233" w:lineRule="auto"/>
              <w:jc w:val="left"/>
              <w:rPr>
                <w:rFonts w:ascii="Bookman Old Style" w:eastAsia="Bookman Old Style" w:hAnsi="Bookman Old Style" w:cs="Bookman Old Style"/>
                <w:i/>
                <w:color w:val="000000"/>
                <w:sz w:val="20"/>
                <w:szCs w:val="20"/>
              </w:rPr>
            </w:pPr>
            <w:r>
              <w:rPr>
                <w:rFonts w:ascii="Bookman Old Style" w:eastAsia="Bookman Old Style" w:hAnsi="Bookman Old Style" w:cs="Bookman Old Style"/>
                <w:b/>
                <w:color w:val="000000"/>
                <w:sz w:val="20"/>
                <w:szCs w:val="20"/>
              </w:rPr>
              <w:t xml:space="preserve">Ηλεκ. ∆/νση </w:t>
            </w:r>
            <w:r>
              <w:rPr>
                <w:rFonts w:ascii="Bookman Old Style" w:eastAsia="Bookman Old Style" w:hAnsi="Bookman Old Style" w:cs="Bookman Old Style"/>
                <w:i/>
                <w:color w:val="000000"/>
                <w:sz w:val="20"/>
                <w:szCs w:val="20"/>
              </w:rPr>
              <w:t>Email</w:t>
            </w:r>
          </w:p>
          <w:p w:rsidR="00741299" w:rsidRDefault="00741299">
            <w:pPr>
              <w:widowControl w:val="0"/>
              <w:spacing w:line="233" w:lineRule="auto"/>
              <w:jc w:val="left"/>
              <w:rPr>
                <w:rFonts w:ascii="Bookman Old Style" w:eastAsia="Bookman Old Style" w:hAnsi="Bookman Old Style" w:cs="Bookman Old Style"/>
                <w:b/>
                <w:color w:val="000000"/>
                <w:sz w:val="20"/>
                <w:szCs w:val="20"/>
              </w:rPr>
            </w:pPr>
          </w:p>
        </w:tc>
      </w:tr>
      <w:tr w:rsidR="00741299">
        <w:trPr>
          <w:trHeight w:val="927"/>
        </w:trPr>
        <w:tc>
          <w:tcPr>
            <w:tcW w:w="3562" w:type="dxa"/>
            <w:gridSpan w:val="2"/>
          </w:tcPr>
          <w:p w:rsidR="00741299" w:rsidRDefault="009B3AC3">
            <w:pPr>
              <w:widowControl w:val="0"/>
              <w:spacing w:line="211" w:lineRule="auto"/>
              <w:rPr>
                <w:rFonts w:ascii="Bookman Old Style" w:eastAsia="Bookman Old Style" w:hAnsi="Bookman Old Style" w:cs="Bookman Old Style"/>
                <w:color w:val="000000"/>
                <w:sz w:val="20"/>
                <w:szCs w:val="20"/>
              </w:rPr>
            </w:pPr>
            <w:r>
              <w:rPr>
                <w:rFonts w:ascii="Bookman Old Style" w:eastAsia="Bookman Old Style" w:hAnsi="Bookman Old Style" w:cs="Bookman Old Style"/>
                <w:b/>
                <w:color w:val="000000"/>
                <w:sz w:val="20"/>
                <w:szCs w:val="20"/>
              </w:rPr>
              <w:t xml:space="preserve">ΑΡΙΘΜΟΣ ΝΗΟΛΟΓΙΟΥ/ΛΕΜΒΟΛΟΓΙΟΥ </w:t>
            </w:r>
            <w:r>
              <w:rPr>
                <w:rFonts w:ascii="Bookman Old Style" w:eastAsia="Bookman Old Style" w:hAnsi="Bookman Old Style" w:cs="Bookman Old Style"/>
                <w:color w:val="000000"/>
                <w:sz w:val="20"/>
                <w:szCs w:val="20"/>
              </w:rPr>
              <w:t>Registration Number</w:t>
            </w:r>
          </w:p>
          <w:p w:rsidR="00741299" w:rsidRDefault="00741299">
            <w:pPr>
              <w:widowControl w:val="0"/>
              <w:spacing w:line="211" w:lineRule="auto"/>
              <w:jc w:val="left"/>
              <w:rPr>
                <w:rFonts w:ascii="Bookman Old Style" w:eastAsia="Bookman Old Style" w:hAnsi="Bookman Old Style" w:cs="Bookman Old Style"/>
                <w:b/>
                <w:color w:val="000000"/>
                <w:sz w:val="20"/>
                <w:szCs w:val="20"/>
              </w:rPr>
            </w:pPr>
          </w:p>
          <w:p w:rsidR="00741299" w:rsidRDefault="00741299">
            <w:pPr>
              <w:widowControl w:val="0"/>
              <w:spacing w:line="233" w:lineRule="auto"/>
              <w:jc w:val="left"/>
              <w:rPr>
                <w:rFonts w:ascii="Bookman Old Style" w:eastAsia="Bookman Old Style" w:hAnsi="Bookman Old Style" w:cs="Bookman Old Style"/>
                <w:b/>
                <w:color w:val="000000"/>
                <w:sz w:val="20"/>
                <w:szCs w:val="20"/>
              </w:rPr>
            </w:pPr>
          </w:p>
        </w:tc>
        <w:tc>
          <w:tcPr>
            <w:tcW w:w="3553" w:type="dxa"/>
            <w:gridSpan w:val="4"/>
          </w:tcPr>
          <w:p w:rsidR="00741299" w:rsidRDefault="009B3AC3">
            <w:pPr>
              <w:widowControl w:val="0"/>
              <w:spacing w:line="211" w:lineRule="auto"/>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ΛΙΜΕΝΑΣ ΝΗΟΛΟΓΗΣΗΣ</w:t>
            </w:r>
          </w:p>
          <w:p w:rsidR="00741299" w:rsidRDefault="009B3AC3">
            <w:pPr>
              <w:widowControl w:val="0"/>
              <w:spacing w:line="199" w:lineRule="auto"/>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Port of Registry</w:t>
            </w:r>
          </w:p>
          <w:p w:rsidR="00741299" w:rsidRDefault="00741299">
            <w:pPr>
              <w:widowControl w:val="0"/>
              <w:spacing w:line="233" w:lineRule="auto"/>
              <w:rPr>
                <w:rFonts w:ascii="Bookman Old Style" w:eastAsia="Bookman Old Style" w:hAnsi="Bookman Old Style" w:cs="Bookman Old Style"/>
                <w:b/>
                <w:color w:val="000000"/>
                <w:sz w:val="20"/>
                <w:szCs w:val="20"/>
              </w:rPr>
            </w:pPr>
          </w:p>
        </w:tc>
        <w:tc>
          <w:tcPr>
            <w:tcW w:w="3628" w:type="dxa"/>
            <w:gridSpan w:val="3"/>
          </w:tcPr>
          <w:p w:rsidR="00741299" w:rsidRDefault="009B3AC3">
            <w:pPr>
              <w:widowControl w:val="0"/>
              <w:spacing w:line="188" w:lineRule="auto"/>
              <w:rPr>
                <w:rFonts w:ascii="Bookman Old Style" w:eastAsia="Bookman Old Style" w:hAnsi="Bookman Old Style" w:cs="Bookman Old Style"/>
                <w:i/>
                <w:color w:val="000000"/>
                <w:sz w:val="20"/>
                <w:szCs w:val="20"/>
              </w:rPr>
            </w:pPr>
            <w:r>
              <w:rPr>
                <w:rFonts w:ascii="Bookman Old Style" w:eastAsia="Bookman Old Style" w:hAnsi="Bookman Old Style" w:cs="Bookman Old Style"/>
                <w:b/>
                <w:color w:val="000000"/>
                <w:sz w:val="20"/>
                <w:szCs w:val="20"/>
              </w:rPr>
              <w:t xml:space="preserve">ΣΗΜΑΙΑ </w:t>
            </w:r>
            <w:r>
              <w:rPr>
                <w:rFonts w:ascii="Bookman Old Style" w:eastAsia="Bookman Old Style" w:hAnsi="Bookman Old Style" w:cs="Bookman Old Style"/>
                <w:i/>
                <w:color w:val="000000"/>
                <w:sz w:val="20"/>
                <w:szCs w:val="20"/>
              </w:rPr>
              <w:t>FLAG/NATIONALITY</w:t>
            </w:r>
          </w:p>
          <w:p w:rsidR="00741299" w:rsidRDefault="00741299">
            <w:pPr>
              <w:widowControl w:val="0"/>
              <w:spacing w:line="233" w:lineRule="auto"/>
              <w:rPr>
                <w:rFonts w:ascii="Bookman Old Style" w:eastAsia="Bookman Old Style" w:hAnsi="Bookman Old Style" w:cs="Bookman Old Style"/>
                <w:b/>
                <w:color w:val="000000"/>
                <w:sz w:val="20"/>
                <w:szCs w:val="20"/>
              </w:rPr>
            </w:pPr>
          </w:p>
        </w:tc>
      </w:tr>
      <w:tr w:rsidR="00741299">
        <w:trPr>
          <w:trHeight w:val="837"/>
        </w:trPr>
        <w:tc>
          <w:tcPr>
            <w:tcW w:w="3562" w:type="dxa"/>
            <w:gridSpan w:val="2"/>
          </w:tcPr>
          <w:p w:rsidR="00741299" w:rsidRDefault="009B3AC3">
            <w:pPr>
              <w:widowControl w:val="0"/>
              <w:spacing w:line="199" w:lineRule="auto"/>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 xml:space="preserve">ΟΛΙΚΟ ΜΗΚΟΣ </w:t>
            </w:r>
          </w:p>
          <w:p w:rsidR="00741299" w:rsidRDefault="009B3AC3">
            <w:pPr>
              <w:widowControl w:val="0"/>
              <w:spacing w:line="199" w:lineRule="auto"/>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Length Overall</w:t>
            </w:r>
          </w:p>
          <w:p w:rsidR="00741299" w:rsidRDefault="00741299">
            <w:pPr>
              <w:widowControl w:val="0"/>
              <w:spacing w:line="211" w:lineRule="auto"/>
              <w:rPr>
                <w:rFonts w:ascii="Bookman Old Style" w:eastAsia="Bookman Old Style" w:hAnsi="Bookman Old Style" w:cs="Bookman Old Style"/>
                <w:b/>
                <w:color w:val="000000"/>
                <w:sz w:val="20"/>
                <w:szCs w:val="20"/>
              </w:rPr>
            </w:pPr>
          </w:p>
          <w:p w:rsidR="00741299" w:rsidRDefault="00741299">
            <w:pPr>
              <w:widowControl w:val="0"/>
              <w:spacing w:line="233" w:lineRule="auto"/>
              <w:rPr>
                <w:rFonts w:ascii="Bookman Old Style" w:eastAsia="Bookman Old Style" w:hAnsi="Bookman Old Style" w:cs="Bookman Old Style"/>
                <w:b/>
                <w:color w:val="000000"/>
                <w:sz w:val="20"/>
                <w:szCs w:val="20"/>
              </w:rPr>
            </w:pPr>
          </w:p>
        </w:tc>
        <w:tc>
          <w:tcPr>
            <w:tcW w:w="3553" w:type="dxa"/>
            <w:gridSpan w:val="4"/>
          </w:tcPr>
          <w:p w:rsidR="00741299" w:rsidRDefault="009B3AC3">
            <w:pPr>
              <w:widowControl w:val="0"/>
              <w:spacing w:line="211" w:lineRule="auto"/>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ΜΕΓΙΣΤΟ ΠΛΑΤΟΣ</w:t>
            </w:r>
          </w:p>
          <w:p w:rsidR="00741299" w:rsidRDefault="009B3AC3">
            <w:pPr>
              <w:widowControl w:val="0"/>
              <w:spacing w:line="199" w:lineRule="auto"/>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Max Breadth</w:t>
            </w:r>
          </w:p>
          <w:p w:rsidR="00741299" w:rsidRDefault="00741299">
            <w:pPr>
              <w:widowControl w:val="0"/>
              <w:spacing w:line="233" w:lineRule="auto"/>
              <w:rPr>
                <w:rFonts w:ascii="Bookman Old Style" w:eastAsia="Bookman Old Style" w:hAnsi="Bookman Old Style" w:cs="Bookman Old Style"/>
                <w:b/>
                <w:color w:val="000000"/>
                <w:sz w:val="20"/>
                <w:szCs w:val="20"/>
              </w:rPr>
            </w:pPr>
          </w:p>
        </w:tc>
        <w:tc>
          <w:tcPr>
            <w:tcW w:w="3628" w:type="dxa"/>
            <w:gridSpan w:val="3"/>
          </w:tcPr>
          <w:p w:rsidR="00741299" w:rsidRDefault="009B3AC3">
            <w:pPr>
              <w:widowControl w:val="0"/>
              <w:spacing w:line="211" w:lineRule="auto"/>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ΜΕΓΙΣΤΟ (EMΦOΡΤΟ) ΒΥΘΙΣΜΑ</w:t>
            </w:r>
          </w:p>
          <w:p w:rsidR="00741299" w:rsidRDefault="009B3AC3">
            <w:pPr>
              <w:widowControl w:val="0"/>
              <w:spacing w:line="199" w:lineRule="auto"/>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Max Draft</w:t>
            </w:r>
          </w:p>
          <w:p w:rsidR="00741299" w:rsidRDefault="00741299">
            <w:pPr>
              <w:widowControl w:val="0"/>
              <w:spacing w:line="233" w:lineRule="auto"/>
              <w:rPr>
                <w:rFonts w:ascii="Bookman Old Style" w:eastAsia="Bookman Old Style" w:hAnsi="Bookman Old Style" w:cs="Bookman Old Style"/>
                <w:b/>
                <w:color w:val="000000"/>
                <w:sz w:val="20"/>
                <w:szCs w:val="20"/>
              </w:rPr>
            </w:pPr>
          </w:p>
        </w:tc>
      </w:tr>
      <w:tr w:rsidR="00741299">
        <w:trPr>
          <w:trHeight w:val="834"/>
        </w:trPr>
        <w:tc>
          <w:tcPr>
            <w:tcW w:w="2681" w:type="dxa"/>
          </w:tcPr>
          <w:p w:rsidR="00741299" w:rsidRDefault="009B3AC3">
            <w:pPr>
              <w:widowControl w:val="0"/>
              <w:spacing w:line="233"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ΚΑΤΗΓΟΡΙΑ ΣΚΑΦΟΥΣ</w:t>
            </w:r>
          </w:p>
          <w:p w:rsidR="00741299" w:rsidRDefault="009B3AC3">
            <w:pPr>
              <w:widowControl w:val="0"/>
              <w:spacing w:before="13" w:line="220" w:lineRule="auto"/>
              <w:ind w:left="149"/>
              <w:jc w:val="left"/>
              <w:rPr>
                <w:rFonts w:ascii="Bookman Old Style" w:eastAsia="Bookman Old Style" w:hAnsi="Bookman Old Style" w:cs="Bookman Old Style"/>
                <w:i/>
                <w:color w:val="000000"/>
                <w:sz w:val="20"/>
                <w:szCs w:val="20"/>
              </w:rPr>
            </w:pPr>
            <w:r>
              <w:rPr>
                <w:rFonts w:ascii="Bookman Old Style" w:eastAsia="Bookman Old Style" w:hAnsi="Bookman Old Style" w:cs="Bookman Old Style"/>
                <w:i/>
                <w:color w:val="000000"/>
                <w:sz w:val="20"/>
                <w:szCs w:val="20"/>
              </w:rPr>
              <w:t>Yacht /ship category</w:t>
            </w:r>
          </w:p>
          <w:p w:rsidR="00741299" w:rsidRDefault="00741299">
            <w:pPr>
              <w:widowControl w:val="0"/>
              <w:spacing w:line="233" w:lineRule="auto"/>
              <w:jc w:val="left"/>
              <w:rPr>
                <w:rFonts w:ascii="Bookman Old Style" w:eastAsia="Bookman Old Style" w:hAnsi="Bookman Old Style" w:cs="Bookman Old Style"/>
                <w:b/>
                <w:color w:val="000000"/>
                <w:sz w:val="20"/>
                <w:szCs w:val="20"/>
              </w:rPr>
            </w:pPr>
          </w:p>
        </w:tc>
        <w:tc>
          <w:tcPr>
            <w:tcW w:w="1779" w:type="dxa"/>
            <w:gridSpan w:val="3"/>
          </w:tcPr>
          <w:p w:rsidR="00741299" w:rsidRDefault="009B3AC3">
            <w:pPr>
              <w:widowControl w:val="0"/>
              <w:spacing w:line="188" w:lineRule="auto"/>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Αναψυχής</w:t>
            </w:r>
          </w:p>
          <w:p w:rsidR="00741299" w:rsidRDefault="009B3AC3">
            <w:pPr>
              <w:widowControl w:val="0"/>
              <w:spacing w:line="233" w:lineRule="auto"/>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(Private)</w:t>
            </w:r>
          </w:p>
          <w:p w:rsidR="00741299" w:rsidRDefault="009B3AC3">
            <w:pPr>
              <w:widowControl w:val="0"/>
              <w:spacing w:line="233" w:lineRule="auto"/>
              <w:rPr>
                <w:rFonts w:ascii="Bookman Old Style" w:eastAsia="Bookman Old Style" w:hAnsi="Bookman Old Style" w:cs="Bookman Old Style"/>
                <w:b/>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25400</wp:posOffset>
                    </wp:positionV>
                    <wp:extent cx="193675" cy="136525"/>
                    <wp:effectExtent b="0" l="0" r="0" t="0"/>
                    <wp:wrapNone/>
                    <wp:docPr id="3" name=""/>
                    <a:graphic>
                      <a:graphicData uri="http://schemas.microsoft.com/office/word/2010/wordprocessingShape">
                        <wps:wsp>
                          <wps:cNvSpPr/>
                          <wps:cNvPr id="2" name="Shape 2"/>
                          <wps:spPr>
                            <a:xfrm>
                              <a:off x="5255513" y="3718088"/>
                              <a:ext cx="180975" cy="1238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508000</wp:posOffset>
                      </wp:positionH>
                      <wp:positionV relativeFrom="paragraph">
                        <wp:posOffset>25400</wp:posOffset>
                      </wp:positionV>
                      <wp:extent cx="193675" cy="13652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93675" cy="136525"/>
                              </a:xfrm>
                              <a:prstGeom prst="rect">
                                <a:avLst/>
                              </a:prstGeom>
                              <a:ln/>
                            </pic:spPr>
                          </pic:pic>
                        </a:graphicData>
                      </a:graphic>
                    </wp:anchor>
                  </w:drawing>
                </w:r>
              </ve:Fallback>
            </ve:AlternateContent>
          </w:p>
        </w:tc>
        <w:tc>
          <w:tcPr>
            <w:tcW w:w="1965" w:type="dxa"/>
          </w:tcPr>
          <w:p w:rsidR="00741299" w:rsidRDefault="009B3AC3">
            <w:pPr>
              <w:widowControl w:val="0"/>
              <w:spacing w:line="188" w:lineRule="auto"/>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Επαγγελµατικό</w:t>
            </w:r>
          </w:p>
          <w:p w:rsidR="00741299" w:rsidRDefault="009B3AC3">
            <w:pPr>
              <w:widowControl w:val="0"/>
              <w:spacing w:line="233" w:lineRule="auto"/>
              <w:rPr>
                <w:rFonts w:ascii="Bookman Old Style" w:eastAsia="Bookman Old Style" w:hAnsi="Bookman Old Style" w:cs="Bookman Old Style"/>
                <w:color w:val="000000"/>
                <w:sz w:val="20"/>
                <w:szCs w:val="20"/>
              </w:rPr>
            </w:pPr>
            <w:r>
              <w:rPr>
                <w:rFonts w:ascii="Bookman Old Style" w:eastAsia="Bookman Old Style" w:hAnsi="Bookman Old Style" w:cs="Bookman Old Style"/>
                <w:b/>
                <w:color w:val="000000"/>
                <w:sz w:val="20"/>
                <w:szCs w:val="20"/>
              </w:rPr>
              <w:t>(Chartered</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546100</wp:posOffset>
                    </wp:positionH>
                    <wp:positionV relativeFrom="paragraph">
                      <wp:posOffset>177800</wp:posOffset>
                    </wp:positionV>
                    <wp:extent cx="193675" cy="136525"/>
                    <wp:effectExtent b="0" l="0" r="0" t="0"/>
                    <wp:wrapNone/>
                    <wp:docPr id="7" name=""/>
                    <a:graphic>
                      <a:graphicData uri="http://schemas.microsoft.com/office/word/2010/wordprocessingShape">
                        <wps:wsp>
                          <wps:cNvSpPr/>
                          <wps:cNvPr id="6" name="Shape 6"/>
                          <wps:spPr>
                            <a:xfrm>
                              <a:off x="5255513" y="3718088"/>
                              <a:ext cx="180975" cy="1238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546100</wp:posOffset>
                      </wp:positionH>
                      <wp:positionV relativeFrom="paragraph">
                        <wp:posOffset>177800</wp:posOffset>
                      </wp:positionV>
                      <wp:extent cx="193675" cy="136525"/>
                      <wp:effectExtent l="0" t="0" r="0" b="0"/>
                      <wp:wrapNone/>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193675" cy="136525"/>
                              </a:xfrm>
                              <a:prstGeom prst="rect">
                                <a:avLst/>
                              </a:prstGeom>
                              <a:ln/>
                            </pic:spPr>
                          </pic:pic>
                        </a:graphicData>
                      </a:graphic>
                    </wp:anchor>
                  </w:drawing>
                </w:r>
              </ve:Fallback>
            </ve:AlternateContent>
          </w:p>
        </w:tc>
        <w:tc>
          <w:tcPr>
            <w:tcW w:w="1966" w:type="dxa"/>
            <w:gridSpan w:val="3"/>
          </w:tcPr>
          <w:p w:rsidR="00741299" w:rsidRDefault="009B3AC3">
            <w:pPr>
              <w:widowControl w:val="0"/>
              <w:spacing w:line="188" w:lineRule="auto"/>
              <w:ind w:left="490"/>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Αλιευτικό</w:t>
            </w:r>
          </w:p>
          <w:p w:rsidR="00741299" w:rsidRDefault="009B3AC3">
            <w:pPr>
              <w:widowControl w:val="0"/>
              <w:spacing w:line="187" w:lineRule="auto"/>
              <w:jc w:val="left"/>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(Professional Fisheries)</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177800</wp:posOffset>
                    </wp:positionV>
                    <wp:extent cx="193675" cy="136525"/>
                    <wp:effectExtent b="0" l="0" r="0" t="0"/>
                    <wp:wrapNone/>
                    <wp:docPr id="11" name=""/>
                    <a:graphic>
                      <a:graphicData uri="http://schemas.microsoft.com/office/word/2010/wordprocessingShape">
                        <wps:wsp>
                          <wps:cNvSpPr/>
                          <wps:cNvPr id="10" name="Shape 10"/>
                          <wps:spPr>
                            <a:xfrm>
                              <a:off x="5255513" y="3718088"/>
                              <a:ext cx="180975" cy="1238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571500</wp:posOffset>
                      </wp:positionH>
                      <wp:positionV relativeFrom="paragraph">
                        <wp:posOffset>177800</wp:posOffset>
                      </wp:positionV>
                      <wp:extent cx="193675" cy="136525"/>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193675" cy="136525"/>
                              </a:xfrm>
                              <a:prstGeom prst="rect">
                                <a:avLst/>
                              </a:prstGeom>
                              <a:ln/>
                            </pic:spPr>
                          </pic:pic>
                        </a:graphicData>
                      </a:graphic>
                    </wp:anchor>
                  </w:drawing>
                </w:r>
              </ve:Fallback>
            </ve:AlternateContent>
          </w:p>
        </w:tc>
        <w:tc>
          <w:tcPr>
            <w:tcW w:w="2352" w:type="dxa"/>
          </w:tcPr>
          <w:p w:rsidR="00741299" w:rsidRDefault="009B3AC3">
            <w:pPr>
              <w:widowControl w:val="0"/>
              <w:spacing w:line="188" w:lineRule="auto"/>
              <w:ind w:left="55"/>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Σκάφη Λιμένα</w:t>
            </w:r>
          </w:p>
          <w:p w:rsidR="00741299" w:rsidRDefault="009B3AC3">
            <w:pPr>
              <w:widowControl w:val="0"/>
              <w:spacing w:line="187" w:lineRule="auto"/>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(PORT VESSEL)</w:t>
            </w:r>
          </w:p>
          <w:p w:rsidR="00741299" w:rsidRDefault="009B3AC3">
            <w:pPr>
              <w:widowControl w:val="0"/>
              <w:spacing w:line="233" w:lineRule="auto"/>
              <w:rPr>
                <w:rFonts w:ascii="Bookman Old Style" w:eastAsia="Bookman Old Style" w:hAnsi="Bookman Old Style" w:cs="Bookman Old Style"/>
                <w:b/>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63500</wp:posOffset>
                    </wp:positionV>
                    <wp:extent cx="193675" cy="136525"/>
                    <wp:effectExtent b="0" l="0" r="0" t="0"/>
                    <wp:wrapNone/>
                    <wp:docPr id="8" name=""/>
                    <a:graphic>
                      <a:graphicData uri="http://schemas.microsoft.com/office/word/2010/wordprocessingShape">
                        <wps:wsp>
                          <wps:cNvSpPr/>
                          <wps:cNvPr id="7" name="Shape 7"/>
                          <wps:spPr>
                            <a:xfrm>
                              <a:off x="5255513" y="3718088"/>
                              <a:ext cx="180975" cy="1238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673100</wp:posOffset>
                      </wp:positionH>
                      <wp:positionV relativeFrom="paragraph">
                        <wp:posOffset>63500</wp:posOffset>
                      </wp:positionV>
                      <wp:extent cx="193675" cy="136525"/>
                      <wp:effectExtent l="0" t="0" r="0" b="0"/>
                      <wp:wrapNone/>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93675" cy="136525"/>
                              </a:xfrm>
                              <a:prstGeom prst="rect">
                                <a:avLst/>
                              </a:prstGeom>
                              <a:ln/>
                            </pic:spPr>
                          </pic:pic>
                        </a:graphicData>
                      </a:graphic>
                    </wp:anchor>
                  </w:drawing>
                </w:r>
              </ve:Fallback>
            </ve:AlternateContent>
          </w:p>
        </w:tc>
      </w:tr>
      <w:tr w:rsidR="00741299">
        <w:trPr>
          <w:trHeight w:val="1062"/>
        </w:trPr>
        <w:tc>
          <w:tcPr>
            <w:tcW w:w="3580" w:type="dxa"/>
            <w:gridSpan w:val="3"/>
          </w:tcPr>
          <w:p w:rsidR="00741299" w:rsidRPr="00984648" w:rsidRDefault="009B3AC3">
            <w:pPr>
              <w:widowControl w:val="0"/>
              <w:spacing w:line="266" w:lineRule="auto"/>
              <w:jc w:val="left"/>
              <w:rPr>
                <w:rFonts w:ascii="Bookman Old Style" w:eastAsia="Bookman Old Style" w:hAnsi="Bookman Old Style" w:cs="Bookman Old Style"/>
                <w:b/>
                <w:color w:val="000000"/>
                <w:sz w:val="20"/>
                <w:szCs w:val="20"/>
                <w:lang w:val="en-US"/>
              </w:rPr>
            </w:pPr>
            <w:r w:rsidRPr="00984648">
              <w:rPr>
                <w:rFonts w:ascii="Bookman Old Style" w:eastAsia="Bookman Old Style" w:hAnsi="Bookman Old Style" w:cs="Bookman Old Style"/>
                <w:b/>
                <w:color w:val="000000"/>
                <w:sz w:val="20"/>
                <w:szCs w:val="20"/>
                <w:lang w:val="en-US"/>
              </w:rPr>
              <w:t xml:space="preserve">AITOYMENH </w:t>
            </w:r>
            <w:r>
              <w:rPr>
                <w:rFonts w:ascii="Bookman Old Style" w:eastAsia="Bookman Old Style" w:hAnsi="Bookman Old Style" w:cs="Bookman Old Style"/>
                <w:b/>
                <w:color w:val="000000"/>
                <w:sz w:val="20"/>
                <w:szCs w:val="20"/>
              </w:rPr>
              <w:t>ΧΡΟΝΙΚΗ</w:t>
            </w:r>
            <w:r w:rsidRPr="00984648">
              <w:rPr>
                <w:rFonts w:ascii="Bookman Old Style" w:eastAsia="Bookman Old Style" w:hAnsi="Bookman Old Style" w:cs="Bookman Old Style"/>
                <w:b/>
                <w:color w:val="000000"/>
                <w:sz w:val="20"/>
                <w:szCs w:val="20"/>
                <w:lang w:val="en-US"/>
              </w:rPr>
              <w:t xml:space="preserve"> </w:t>
            </w:r>
            <w:r>
              <w:rPr>
                <w:rFonts w:ascii="Bookman Old Style" w:eastAsia="Bookman Old Style" w:hAnsi="Bookman Old Style" w:cs="Bookman Old Style"/>
                <w:b/>
                <w:color w:val="000000"/>
                <w:sz w:val="20"/>
                <w:szCs w:val="20"/>
              </w:rPr>
              <w:t>ΠΕΡΙΟΔΟΣ</w:t>
            </w:r>
            <w:r w:rsidRPr="00984648">
              <w:rPr>
                <w:rFonts w:ascii="Bookman Old Style" w:eastAsia="Bookman Old Style" w:hAnsi="Bookman Old Style" w:cs="Bookman Old Style"/>
                <w:b/>
                <w:color w:val="000000"/>
                <w:sz w:val="20"/>
                <w:szCs w:val="20"/>
                <w:lang w:val="en-US"/>
              </w:rPr>
              <w:t xml:space="preserve"> </w:t>
            </w:r>
            <w:r>
              <w:rPr>
                <w:rFonts w:ascii="Bookman Old Style" w:eastAsia="Bookman Old Style" w:hAnsi="Bookman Old Style" w:cs="Bookman Old Style"/>
                <w:b/>
                <w:color w:val="000000"/>
                <w:sz w:val="20"/>
                <w:szCs w:val="20"/>
              </w:rPr>
              <w:t>ΕΛΛΙΜΕΝΙΣΜΟΥ</w:t>
            </w:r>
            <w:r w:rsidRPr="00984648">
              <w:rPr>
                <w:rFonts w:ascii="Bookman Old Style" w:eastAsia="Bookman Old Style" w:hAnsi="Bookman Old Style" w:cs="Bookman Old Style"/>
                <w:b/>
                <w:color w:val="000000"/>
                <w:sz w:val="20"/>
                <w:szCs w:val="20"/>
                <w:lang w:val="en-US"/>
              </w:rPr>
              <w:t>*</w:t>
            </w:r>
          </w:p>
          <w:p w:rsidR="00741299" w:rsidRPr="00984648" w:rsidRDefault="009B3AC3">
            <w:pPr>
              <w:widowControl w:val="0"/>
              <w:spacing w:line="266" w:lineRule="auto"/>
              <w:jc w:val="left"/>
              <w:rPr>
                <w:rFonts w:ascii="Bookman Old Style" w:eastAsia="Bookman Old Style" w:hAnsi="Bookman Old Style" w:cs="Bookman Old Style"/>
                <w:i/>
                <w:color w:val="000000"/>
                <w:sz w:val="20"/>
                <w:szCs w:val="20"/>
                <w:lang w:val="en-US"/>
              </w:rPr>
            </w:pPr>
            <w:r w:rsidRPr="00984648">
              <w:rPr>
                <w:rFonts w:ascii="Bookman Old Style" w:eastAsia="Bookman Old Style" w:hAnsi="Bookman Old Style" w:cs="Bookman Old Style"/>
                <w:i/>
                <w:color w:val="000000"/>
                <w:sz w:val="20"/>
                <w:szCs w:val="20"/>
                <w:lang w:val="en-US"/>
              </w:rPr>
              <w:t>(Requested mooring period)</w:t>
            </w:r>
          </w:p>
          <w:p w:rsidR="00741299" w:rsidRPr="00984648" w:rsidRDefault="009B3AC3">
            <w:pPr>
              <w:widowControl w:val="0"/>
              <w:spacing w:before="16" w:line="281" w:lineRule="auto"/>
              <w:jc w:val="left"/>
              <w:rPr>
                <w:rFonts w:ascii="Bookman Old Style" w:eastAsia="Bookman Old Style" w:hAnsi="Bookman Old Style" w:cs="Bookman Old Style"/>
                <w:i/>
                <w:color w:val="000000"/>
                <w:sz w:val="20"/>
                <w:szCs w:val="20"/>
                <w:lang w:val="en-US"/>
              </w:rPr>
            </w:pPr>
            <w:r w:rsidRPr="00984648">
              <w:rPr>
                <w:rFonts w:ascii="Bookman Old Style" w:eastAsia="Bookman Old Style" w:hAnsi="Bookman Old Style" w:cs="Bookman Old Style"/>
                <w:i/>
                <w:color w:val="000000"/>
                <w:sz w:val="20"/>
                <w:szCs w:val="20"/>
                <w:lang w:val="en-US"/>
              </w:rPr>
              <w:t xml:space="preserve"> </w:t>
            </w:r>
          </w:p>
        </w:tc>
        <w:tc>
          <w:tcPr>
            <w:tcW w:w="3581" w:type="dxa"/>
            <w:gridSpan w:val="4"/>
          </w:tcPr>
          <w:p w:rsidR="00741299" w:rsidRDefault="009B3AC3">
            <w:pPr>
              <w:widowControl w:val="0"/>
              <w:spacing w:line="266" w:lineRule="auto"/>
              <w:jc w:val="left"/>
              <w:rPr>
                <w:rFonts w:ascii="Bookman Old Style" w:eastAsia="Bookman Old Style" w:hAnsi="Bookman Old Style" w:cs="Bookman Old Style"/>
                <w:i/>
                <w:color w:val="000000"/>
                <w:sz w:val="20"/>
                <w:szCs w:val="20"/>
              </w:rPr>
            </w:pPr>
            <w:r>
              <w:rPr>
                <w:rFonts w:ascii="Bookman Old Style" w:eastAsia="Bookman Old Style" w:hAnsi="Bookman Old Style" w:cs="Bookman Old Style"/>
                <w:b/>
                <w:color w:val="000000"/>
                <w:sz w:val="20"/>
                <w:szCs w:val="20"/>
              </w:rPr>
              <w:t xml:space="preserve">ΑΠΟ </w:t>
            </w:r>
            <w:proofErr w:type="spellStart"/>
            <w:r>
              <w:rPr>
                <w:rFonts w:ascii="Bookman Old Style" w:eastAsia="Bookman Old Style" w:hAnsi="Bookman Old Style" w:cs="Bookman Old Style"/>
                <w:i/>
                <w:color w:val="000000"/>
                <w:sz w:val="20"/>
                <w:szCs w:val="20"/>
              </w:rPr>
              <w:t>From</w:t>
            </w:r>
            <w:proofErr w:type="spellEnd"/>
            <w:r>
              <w:rPr>
                <w:rFonts w:ascii="Bookman Old Style" w:eastAsia="Bookman Old Style" w:hAnsi="Bookman Old Style" w:cs="Bookman Old Style"/>
                <w:i/>
                <w:color w:val="000000"/>
                <w:sz w:val="20"/>
                <w:szCs w:val="20"/>
              </w:rPr>
              <w:t>:</w:t>
            </w:r>
          </w:p>
          <w:p w:rsidR="00741299" w:rsidRDefault="00741299">
            <w:pPr>
              <w:widowControl w:val="0"/>
              <w:spacing w:before="16" w:line="281" w:lineRule="auto"/>
              <w:jc w:val="left"/>
              <w:rPr>
                <w:rFonts w:ascii="Bookman Old Style" w:eastAsia="Bookman Old Style" w:hAnsi="Bookman Old Style" w:cs="Bookman Old Style"/>
                <w:i/>
                <w:color w:val="000000"/>
                <w:sz w:val="20"/>
                <w:szCs w:val="20"/>
              </w:rPr>
            </w:pPr>
          </w:p>
        </w:tc>
        <w:tc>
          <w:tcPr>
            <w:tcW w:w="3582" w:type="dxa"/>
            <w:gridSpan w:val="2"/>
          </w:tcPr>
          <w:p w:rsidR="00741299" w:rsidRDefault="009B3AC3">
            <w:pPr>
              <w:widowControl w:val="0"/>
              <w:spacing w:line="270"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b/>
                <w:color w:val="000000"/>
                <w:sz w:val="20"/>
                <w:szCs w:val="20"/>
              </w:rPr>
              <w:t>ΕΩΣ</w:t>
            </w:r>
            <w:r>
              <w:rPr>
                <w:rFonts w:ascii="Bookman Old Style" w:eastAsia="Bookman Old Style" w:hAnsi="Bookman Old Style" w:cs="Bookman Old Style"/>
                <w:i/>
                <w:color w:val="000000"/>
                <w:sz w:val="20"/>
                <w:szCs w:val="20"/>
              </w:rPr>
              <w:t xml:space="preserve"> To </w:t>
            </w:r>
            <w:r>
              <w:rPr>
                <w:rFonts w:ascii="Bookman Old Style" w:eastAsia="Bookman Old Style" w:hAnsi="Bookman Old Style" w:cs="Bookman Old Style"/>
                <w:color w:val="000000"/>
                <w:sz w:val="20"/>
                <w:szCs w:val="20"/>
              </w:rPr>
              <w:t>:</w:t>
            </w:r>
          </w:p>
          <w:p w:rsidR="00741299" w:rsidRDefault="00741299">
            <w:pPr>
              <w:widowControl w:val="0"/>
              <w:spacing w:line="281" w:lineRule="auto"/>
              <w:jc w:val="left"/>
              <w:rPr>
                <w:rFonts w:ascii="Bookman Old Style" w:eastAsia="Bookman Old Style" w:hAnsi="Bookman Old Style" w:cs="Bookman Old Style"/>
                <w:b/>
                <w:color w:val="000000"/>
                <w:sz w:val="20"/>
                <w:szCs w:val="20"/>
              </w:rPr>
            </w:pPr>
          </w:p>
          <w:p w:rsidR="00741299" w:rsidRDefault="00741299">
            <w:pPr>
              <w:widowControl w:val="0"/>
              <w:spacing w:line="233" w:lineRule="auto"/>
              <w:jc w:val="left"/>
              <w:rPr>
                <w:rFonts w:ascii="Bookman Old Style" w:eastAsia="Bookman Old Style" w:hAnsi="Bookman Old Style" w:cs="Bookman Old Style"/>
                <w:b/>
                <w:color w:val="000000"/>
                <w:sz w:val="20"/>
                <w:szCs w:val="20"/>
              </w:rPr>
            </w:pPr>
          </w:p>
        </w:tc>
      </w:tr>
      <w:tr w:rsidR="00741299">
        <w:trPr>
          <w:trHeight w:val="654"/>
        </w:trPr>
        <w:tc>
          <w:tcPr>
            <w:tcW w:w="10743" w:type="dxa"/>
            <w:gridSpan w:val="9"/>
          </w:tcPr>
          <w:p w:rsidR="00741299" w:rsidRDefault="009B3AC3">
            <w:pPr>
              <w:widowControl w:val="0"/>
              <w:spacing w:line="202"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H αιτούμενη χρονική περίοδος ελλιμενισμού δεν πρέπει να επεκτείνεται και στο επόμενο έτος από το έτος για το οποίο έγινε η αίτηση</w:t>
            </w:r>
          </w:p>
          <w:p w:rsidR="00741299" w:rsidRDefault="00741299">
            <w:pPr>
              <w:widowControl w:val="0"/>
              <w:spacing w:line="270" w:lineRule="auto"/>
              <w:jc w:val="left"/>
              <w:rPr>
                <w:rFonts w:ascii="Bookman Old Style" w:eastAsia="Bookman Old Style" w:hAnsi="Bookman Old Style" w:cs="Bookman Old Style"/>
                <w:b/>
                <w:color w:val="000000"/>
                <w:sz w:val="20"/>
                <w:szCs w:val="20"/>
              </w:rPr>
            </w:pPr>
          </w:p>
        </w:tc>
      </w:tr>
    </w:tbl>
    <w:p w:rsidR="00741299" w:rsidRDefault="009B3AC3">
      <w:pPr>
        <w:widowControl w:val="0"/>
        <w:spacing w:line="242" w:lineRule="auto"/>
        <w:jc w:val="left"/>
        <w:rPr>
          <w:color w:val="000000"/>
          <w:sz w:val="20"/>
          <w:szCs w:val="20"/>
        </w:rPr>
      </w:pPr>
      <w:r>
        <w:rPr>
          <w:color w:val="000000"/>
          <w:sz w:val="20"/>
          <w:szCs w:val="20"/>
        </w:rPr>
        <w:t>ΔΗΜΟΤΙΚΟ ΛΙΜΕΝΙΚΟ ΤΑΜΕΙΟ ΡΕΘΥΜΝΟΥ (MUNICIPAL PORT FUND OF ΡΕΤΗΥΜΝΟ),</w:t>
      </w:r>
    </w:p>
    <w:p w:rsidR="00741299" w:rsidRPr="00984648" w:rsidRDefault="009B3AC3">
      <w:pPr>
        <w:widowControl w:val="0"/>
        <w:spacing w:before="1" w:line="244" w:lineRule="auto"/>
        <w:jc w:val="left"/>
        <w:rPr>
          <w:sz w:val="20"/>
          <w:szCs w:val="20"/>
          <w:lang w:val="en-US"/>
        </w:rPr>
      </w:pPr>
      <w:r>
        <w:rPr>
          <w:color w:val="000000"/>
          <w:sz w:val="20"/>
          <w:szCs w:val="20"/>
        </w:rPr>
        <w:t>ΤΗΛ</w:t>
      </w:r>
      <w:r w:rsidRPr="00984648">
        <w:rPr>
          <w:color w:val="000000"/>
          <w:sz w:val="20"/>
          <w:szCs w:val="20"/>
          <w:lang w:val="en-US"/>
        </w:rPr>
        <w:t xml:space="preserve">. </w:t>
      </w:r>
      <w:proofErr w:type="gramStart"/>
      <w:r w:rsidRPr="00984648">
        <w:rPr>
          <w:color w:val="000000"/>
          <w:sz w:val="20"/>
          <w:szCs w:val="20"/>
          <w:lang w:val="en-US"/>
        </w:rPr>
        <w:t>TEL :</w:t>
      </w:r>
      <w:proofErr w:type="gramEnd"/>
      <w:r w:rsidRPr="00984648">
        <w:rPr>
          <w:color w:val="000000"/>
          <w:sz w:val="20"/>
          <w:szCs w:val="20"/>
          <w:lang w:val="en-US"/>
        </w:rPr>
        <w:t xml:space="preserve"> +30 2831022408, email </w:t>
      </w:r>
      <w:hyperlink r:id="rId11">
        <w:r w:rsidRPr="00984648">
          <w:rPr>
            <w:color w:val="000000"/>
            <w:sz w:val="20"/>
            <w:szCs w:val="20"/>
            <w:lang w:val="en-US"/>
          </w:rPr>
          <w:t xml:space="preserve">: </w:t>
        </w:r>
      </w:hyperlink>
      <w:hyperlink r:id="rId12">
        <w:r w:rsidRPr="00984648">
          <w:rPr>
            <w:color w:val="0000FF"/>
            <w:sz w:val="20"/>
            <w:szCs w:val="20"/>
            <w:u w:val="single"/>
            <w:lang w:val="en-US"/>
          </w:rPr>
          <w:t>lim-reth@otenet.gr</w:t>
        </w:r>
      </w:hyperlink>
      <w:r w:rsidRPr="00984648">
        <w:rPr>
          <w:sz w:val="20"/>
          <w:szCs w:val="20"/>
          <w:lang w:val="en-US"/>
        </w:rPr>
        <w:t xml:space="preserve">    </w:t>
      </w:r>
      <w:hyperlink r:id="rId13">
        <w:r w:rsidRPr="00984648">
          <w:rPr>
            <w:color w:val="1155CC"/>
            <w:sz w:val="20"/>
            <w:szCs w:val="20"/>
            <w:u w:val="single"/>
            <w:lang w:val="en-US"/>
          </w:rPr>
          <w:t>http://rethymnoports.gr/</w:t>
        </w:r>
      </w:hyperlink>
    </w:p>
    <w:p w:rsidR="00741299" w:rsidRDefault="009B3AC3">
      <w:pPr>
        <w:widowControl w:val="0"/>
        <w:spacing w:before="1" w:line="244" w:lineRule="auto"/>
        <w:jc w:val="left"/>
        <w:rPr>
          <w:rFonts w:ascii="Bookman Old Style" w:eastAsia="Bookman Old Style" w:hAnsi="Bookman Old Style" w:cs="Bookman Old Style"/>
          <w:b/>
          <w:color w:val="000000"/>
          <w:sz w:val="20"/>
          <w:szCs w:val="20"/>
          <w:u w:val="single"/>
        </w:rPr>
      </w:pPr>
      <w:r>
        <w:rPr>
          <w:rFonts w:ascii="Bookman Old Style" w:eastAsia="Bookman Old Style" w:hAnsi="Bookman Old Style" w:cs="Bookman Old Style"/>
          <w:b/>
          <w:color w:val="000000"/>
          <w:sz w:val="20"/>
          <w:szCs w:val="20"/>
          <w:u w:val="single"/>
        </w:rPr>
        <w:lastRenderedPageBreak/>
        <w:t>ΣΥΝΗΜΜΕΝΑ ΥΠ0ΒΑΛΛΩ ΟΛΑ ΤΑ ΕΓΓΡΑΦΑ ΠΟΥ ΑΠΑΙΤΟΥΝΤΑΙ ΣΤΟ ΠΑΡΑΡΤΗΜΑ</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5476875</wp:posOffset>
              </wp:positionH>
              <wp:positionV relativeFrom="paragraph">
                <wp:posOffset>76200</wp:posOffset>
              </wp:positionV>
              <wp:extent cx="241300" cy="231775"/>
              <wp:effectExtent b="0" l="0" r="0" t="0"/>
              <wp:wrapNone/>
              <wp:docPr id="4" name=""/>
              <a:graphic>
                <a:graphicData uri="http://schemas.microsoft.com/office/word/2010/wordprocessingShape">
                  <wps:wsp>
                    <wps:cNvSpPr/>
                    <wps:cNvPr id="3" name="Shape 3"/>
                    <wps:spPr>
                      <a:xfrm>
                        <a:off x="5231700" y="3670463"/>
                        <a:ext cx="228600" cy="21907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5476875</wp:posOffset>
                </wp:positionH>
                <wp:positionV relativeFrom="paragraph">
                  <wp:posOffset>76200</wp:posOffset>
                </wp:positionV>
                <wp:extent cx="241300" cy="23177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41300" cy="231775"/>
                        </a:xfrm>
                        <a:prstGeom prst="rect">
                          <a:avLst/>
                        </a:prstGeom>
                        <a:ln/>
                      </pic:spPr>
                    </pic:pic>
                  </a:graphicData>
                </a:graphic>
              </wp:anchor>
            </w:drawing>
          </w:r>
        </ve:Fallback>
      </ve:AlternateContent>
    </w:p>
    <w:p w:rsidR="00741299" w:rsidRPr="00984648" w:rsidRDefault="009B3AC3">
      <w:pPr>
        <w:widowControl w:val="0"/>
        <w:spacing w:line="281" w:lineRule="auto"/>
        <w:jc w:val="left"/>
        <w:rPr>
          <w:rFonts w:ascii="Bookman Old Style" w:eastAsia="Bookman Old Style" w:hAnsi="Bookman Old Style" w:cs="Bookman Old Style"/>
          <w:b/>
          <w:color w:val="000000"/>
          <w:sz w:val="20"/>
          <w:szCs w:val="20"/>
          <w:u w:val="single"/>
          <w:lang w:val="en-US"/>
        </w:rPr>
      </w:pPr>
      <w:r w:rsidRPr="00984648">
        <w:rPr>
          <w:rFonts w:ascii="Bookman Old Style" w:eastAsia="Bookman Old Style" w:hAnsi="Bookman Old Style" w:cs="Bookman Old Style"/>
          <w:b/>
          <w:color w:val="000000"/>
          <w:sz w:val="20"/>
          <w:szCs w:val="20"/>
          <w:u w:val="single"/>
          <w:lang w:val="en-US"/>
        </w:rPr>
        <w:t>Attached I submit the following:</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41300" cy="231775"/>
              <wp:effectExtent b="0" l="0" r="0" t="0"/>
              <wp:wrapNone/>
              <wp:docPr id="6" name=""/>
              <a:graphic>
                <a:graphicData uri="http://schemas.microsoft.com/office/word/2010/wordprocessingShape">
                  <wps:wsp>
                    <wps:cNvSpPr/>
                    <wps:cNvPr id="5" name="Shape 5"/>
                    <wps:spPr>
                      <a:xfrm>
                        <a:off x="5231700" y="3670463"/>
                        <a:ext cx="228600" cy="21907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2273300</wp:posOffset>
                </wp:positionH>
                <wp:positionV relativeFrom="paragraph">
                  <wp:posOffset>0</wp:posOffset>
                </wp:positionV>
                <wp:extent cx="241300" cy="231775"/>
                <wp:effectExtent l="0" t="0" r="0" b="0"/>
                <wp:wrapNone/>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41300" cy="231775"/>
                        </a:xfrm>
                        <a:prstGeom prst="rect">
                          <a:avLst/>
                        </a:prstGeom>
                        <a:ln/>
                      </pic:spPr>
                    </pic:pic>
                  </a:graphicData>
                </a:graphic>
              </wp:anchor>
            </w:drawing>
          </w:r>
        </ve:Fallback>
      </ve:AlternateContent>
    </w:p>
    <w:p w:rsidR="00741299" w:rsidRDefault="009B3AC3">
      <w:pPr>
        <w:widowControl w:val="0"/>
        <w:numPr>
          <w:ilvl w:val="0"/>
          <w:numId w:val="1"/>
        </w:numPr>
        <w:pBdr>
          <w:top w:val="nil"/>
          <w:left w:val="nil"/>
          <w:bottom w:val="nil"/>
          <w:right w:val="nil"/>
          <w:between w:val="nil"/>
        </w:pBdr>
        <w:spacing w:line="281"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Boat registry</w:t>
      </w:r>
    </w:p>
    <w:p w:rsidR="00741299" w:rsidRDefault="009B3AC3">
      <w:pPr>
        <w:widowControl w:val="0"/>
        <w:numPr>
          <w:ilvl w:val="0"/>
          <w:numId w:val="1"/>
        </w:numPr>
        <w:pBdr>
          <w:top w:val="nil"/>
          <w:left w:val="nil"/>
          <w:bottom w:val="nil"/>
          <w:right w:val="nil"/>
          <w:between w:val="nil"/>
        </w:pBdr>
        <w:spacing w:line="281"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Insurance</w:t>
      </w:r>
    </w:p>
    <w:p w:rsidR="00741299" w:rsidRDefault="009B3AC3">
      <w:pPr>
        <w:widowControl w:val="0"/>
        <w:numPr>
          <w:ilvl w:val="0"/>
          <w:numId w:val="1"/>
        </w:numPr>
        <w:pBdr>
          <w:top w:val="nil"/>
          <w:left w:val="nil"/>
          <w:bottom w:val="nil"/>
          <w:right w:val="nil"/>
          <w:between w:val="nil"/>
        </w:pBdr>
        <w:spacing w:line="281"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Passport</w:t>
      </w:r>
    </w:p>
    <w:p w:rsidR="00741299" w:rsidRDefault="009B3AC3">
      <w:pPr>
        <w:widowControl w:val="0"/>
        <w:numPr>
          <w:ilvl w:val="0"/>
          <w:numId w:val="1"/>
        </w:numPr>
        <w:pBdr>
          <w:top w:val="nil"/>
          <w:left w:val="nil"/>
          <w:bottom w:val="nil"/>
          <w:right w:val="nil"/>
          <w:between w:val="nil"/>
        </w:pBdr>
        <w:spacing w:line="281"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Tepai</w:t>
      </w:r>
    </w:p>
    <w:p w:rsidR="00741299" w:rsidRDefault="00741299">
      <w:pPr>
        <w:widowControl w:val="0"/>
        <w:spacing w:line="181" w:lineRule="auto"/>
        <w:jc w:val="left"/>
        <w:rPr>
          <w:rFonts w:ascii="Bookman Old Style" w:eastAsia="Bookman Old Style" w:hAnsi="Bookman Old Style" w:cs="Bookman Old Style"/>
          <w:color w:val="000000"/>
          <w:sz w:val="20"/>
          <w:szCs w:val="20"/>
        </w:rPr>
      </w:pPr>
    </w:p>
    <w:p w:rsidR="00741299" w:rsidRDefault="009B3AC3">
      <w:pPr>
        <w:widowControl w:val="0"/>
        <w:spacing w:line="181"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ΣΧΟΛΙΑ-ΕΠΙΣΗΜΑΝΣΕΙΣ (COMMENTS) :</w:t>
      </w:r>
    </w:p>
    <w:p w:rsidR="00741299" w:rsidRDefault="009B3AC3">
      <w:pPr>
        <w:widowControl w:val="0"/>
        <w:spacing w:line="248"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Με την παρούσα ζητώ τον ελλιμενισμό του ως περιγραφόμενου σκάφους, για την αιτούμενη χρονική</w:t>
      </w:r>
    </w:p>
    <w:p w:rsidR="00741299" w:rsidRDefault="009B3AC3">
      <w:pPr>
        <w:widowControl w:val="0"/>
        <w:spacing w:before="30" w:line="248"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περίοδο. Δηλώνω ότι τα ως άνω στοιχεία είναι αληθή και έλαβα πλήρη γνώση του περιεχομένου του</w:t>
      </w:r>
    </w:p>
    <w:p w:rsidR="00741299" w:rsidRDefault="009B3AC3">
      <w:pPr>
        <w:widowControl w:val="0"/>
        <w:spacing w:before="32" w:line="248"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παρόντος καθώς και των λοιπών όρων στοιχείων που επισυνάπτονται στην παρούσα όπως και κάθε</w:t>
      </w:r>
    </w:p>
    <w:p w:rsidR="00741299" w:rsidRDefault="009B3AC3">
      <w:pPr>
        <w:widowControl w:val="0"/>
        <w:spacing w:before="30" w:line="248"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άλλου εγγράφου, το οποίο περιλαμβάνεται ή αναφέρεται σε αυτό. Συμφωνώ ανεπιφύλακτα,</w:t>
      </w:r>
    </w:p>
    <w:p w:rsidR="00741299" w:rsidRDefault="009B3AC3">
      <w:pPr>
        <w:widowControl w:val="0"/>
        <w:spacing w:before="30" w:line="248"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αποδέχομαι και αναλαμβάνω να τηρώ τους όρους και τους κανόνες που αναφέρονται στο Γενικό</w:t>
      </w:r>
    </w:p>
    <w:p w:rsidR="00741299" w:rsidRDefault="009B3AC3">
      <w:pPr>
        <w:widowControl w:val="0"/>
        <w:spacing w:before="31" w:line="248"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Κανονισμό Λιμένων, στο Κώδικα Ναυτικού Δικαίου και στις Κανονιστικές Αποφάσεις του Δημοτικού</w:t>
      </w:r>
    </w:p>
    <w:p w:rsidR="00741299" w:rsidRPr="00984648" w:rsidRDefault="009B3AC3">
      <w:pPr>
        <w:widowControl w:val="0"/>
        <w:spacing w:before="30" w:line="248" w:lineRule="auto"/>
        <w:jc w:val="left"/>
        <w:rPr>
          <w:rFonts w:ascii="Bookman Old Style" w:eastAsia="Bookman Old Style" w:hAnsi="Bookman Old Style" w:cs="Bookman Old Style"/>
          <w:color w:val="000000"/>
          <w:sz w:val="20"/>
          <w:szCs w:val="20"/>
          <w:lang w:val="en-US"/>
        </w:rPr>
      </w:pPr>
      <w:r>
        <w:rPr>
          <w:rFonts w:ascii="Bookman Old Style" w:eastAsia="Bookman Old Style" w:hAnsi="Bookman Old Style" w:cs="Bookman Old Style"/>
          <w:color w:val="000000"/>
          <w:sz w:val="20"/>
          <w:szCs w:val="20"/>
        </w:rPr>
        <w:t>Λιμενικού</w:t>
      </w:r>
      <w:r w:rsidRPr="00984648">
        <w:rPr>
          <w:rFonts w:ascii="Bookman Old Style" w:eastAsia="Bookman Old Style" w:hAnsi="Bookman Old Style" w:cs="Bookman Old Style"/>
          <w:color w:val="000000"/>
          <w:sz w:val="20"/>
          <w:szCs w:val="20"/>
          <w:lang w:val="en-US"/>
        </w:rPr>
        <w:t xml:space="preserve"> </w:t>
      </w:r>
      <w:r>
        <w:rPr>
          <w:rFonts w:ascii="Bookman Old Style" w:eastAsia="Bookman Old Style" w:hAnsi="Bookman Old Style" w:cs="Bookman Old Style"/>
          <w:color w:val="000000"/>
          <w:sz w:val="20"/>
          <w:szCs w:val="20"/>
        </w:rPr>
        <w:t>Ταμείου</w:t>
      </w:r>
      <w:r w:rsidRPr="00984648">
        <w:rPr>
          <w:rFonts w:ascii="Bookman Old Style" w:eastAsia="Bookman Old Style" w:hAnsi="Bookman Old Style" w:cs="Bookman Old Style"/>
          <w:color w:val="000000"/>
          <w:sz w:val="20"/>
          <w:szCs w:val="20"/>
          <w:lang w:val="en-US"/>
        </w:rPr>
        <w:t xml:space="preserve"> </w:t>
      </w:r>
      <w:r>
        <w:rPr>
          <w:rFonts w:ascii="Bookman Old Style" w:eastAsia="Bookman Old Style" w:hAnsi="Bookman Old Style" w:cs="Bookman Old Style"/>
          <w:color w:val="000000"/>
          <w:sz w:val="20"/>
          <w:szCs w:val="20"/>
        </w:rPr>
        <w:t>Ρεθύμνου</w:t>
      </w:r>
      <w:r w:rsidRPr="00984648">
        <w:rPr>
          <w:rFonts w:ascii="Bookman Old Style" w:eastAsia="Bookman Old Style" w:hAnsi="Bookman Old Style" w:cs="Bookman Old Style"/>
          <w:color w:val="000000"/>
          <w:sz w:val="20"/>
          <w:szCs w:val="20"/>
          <w:lang w:val="en-US"/>
        </w:rPr>
        <w:t>.</w:t>
      </w:r>
    </w:p>
    <w:p w:rsidR="00741299" w:rsidRPr="00984648" w:rsidRDefault="00741299">
      <w:pPr>
        <w:widowControl w:val="0"/>
        <w:spacing w:line="181" w:lineRule="auto"/>
        <w:jc w:val="left"/>
        <w:rPr>
          <w:rFonts w:ascii="Bookman Old Style" w:eastAsia="Bookman Old Style" w:hAnsi="Bookman Old Style" w:cs="Bookman Old Style"/>
          <w:color w:val="000000"/>
          <w:sz w:val="20"/>
          <w:szCs w:val="20"/>
          <w:lang w:val="en-US"/>
        </w:rPr>
      </w:pPr>
    </w:p>
    <w:p w:rsidR="00741299" w:rsidRPr="00984648" w:rsidRDefault="009B3AC3">
      <w:pPr>
        <w:widowControl w:val="0"/>
        <w:spacing w:line="293" w:lineRule="auto"/>
        <w:jc w:val="left"/>
        <w:rPr>
          <w:rFonts w:ascii="Bookman Old Style" w:eastAsia="Bookman Old Style" w:hAnsi="Bookman Old Style" w:cs="Bookman Old Style"/>
          <w:color w:val="000000"/>
          <w:sz w:val="20"/>
          <w:szCs w:val="20"/>
          <w:lang w:val="en-US"/>
        </w:rPr>
      </w:pPr>
      <w:r w:rsidRPr="00984648">
        <w:rPr>
          <w:rFonts w:ascii="Bookman Old Style" w:eastAsia="Bookman Old Style" w:hAnsi="Bookman Old Style" w:cs="Bookman Old Style"/>
          <w:color w:val="000000"/>
          <w:sz w:val="20"/>
          <w:szCs w:val="20"/>
          <w:lang w:val="en-US"/>
        </w:rPr>
        <w:t>With this I request the mooring of the described yacht, for the specific period of time. I declare that the</w:t>
      </w:r>
    </w:p>
    <w:p w:rsidR="00741299" w:rsidRPr="00984648" w:rsidRDefault="00984648">
      <w:pPr>
        <w:widowControl w:val="0"/>
        <w:spacing w:before="24" w:line="293" w:lineRule="auto"/>
        <w:jc w:val="left"/>
        <w:rPr>
          <w:rFonts w:ascii="Bookman Old Style" w:eastAsia="Bookman Old Style" w:hAnsi="Bookman Old Style" w:cs="Bookman Old Style"/>
          <w:color w:val="000000"/>
          <w:sz w:val="10"/>
          <w:szCs w:val="10"/>
          <w:lang w:val="en-US"/>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114300</wp:posOffset>
              </wp:positionV>
              <wp:extent cx="3051175" cy="973455"/>
              <wp:effectExtent b="0" l="0" r="0" t="0"/>
              <wp:wrapNone/>
              <wp:docPr id="9" name=""/>
              <a:graphic>
                <a:graphicData uri="http://schemas.microsoft.com/office/word/2010/wordprocessingShape">
                  <wps:wsp>
                    <wps:cNvSpPr/>
                    <wps:cNvPr id="8" name="Shape 8"/>
                    <wps:spPr>
                      <a:xfrm>
                        <a:off x="3826763" y="3299623"/>
                        <a:ext cx="3038475" cy="96075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   Ημερομηνία                 Όνομα και υπογραφή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(Date)</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4"/>
                              <w:vertAlign w:val="baseline"/>
                            </w:rPr>
                            <w:t xml:space="preserve">(name and signature</w:t>
                          </w:r>
                          <w:r w:rsidDel="00000000" w:rsidR="00000000" w:rsidRPr="00000000">
                            <w:rPr>
                              <w:rFonts w:ascii="Calibri" w:cs="Calibri" w:eastAsia="Calibri" w:hAnsi="Calibri"/>
                              <w:b w:val="0"/>
                              <w:i w:val="0"/>
                              <w:smallCaps w:val="0"/>
                              <w:strike w:val="0"/>
                              <w:color w:val="000000"/>
                              <w:sz w:val="24"/>
                              <w:vertAlign w:val="baseline"/>
                            </w:rPr>
                            <w:t xml:space="preserve">)</w:t>
                          </w:r>
                        </w:p>
                      </w:txbxContent>
                    </wps:txbx>
                    <wps:bodyPr anchorCtr="0" anchor="t" bIns="38100" lIns="88900" spcFirstLastPara="1" rIns="88900" wrap="square" tIns="38100">
                      <a:noAutofit/>
                    </wps:bodyPr>
                  </wps:wsp>
                </a:graphicData>
              </a:graphic>
            </wp:anchor>
          </w:drawing>
        </mc:Choice>
        <ve:Fallback>
          <w:r>
            <w:rPr>
              <w:rFonts w:ascii="Bookman Old Style" w:eastAsia="Bookman Old Style" w:hAnsi="Bookman Old Style" w:cs="Bookman Old Style"/>
              <w:noProof/>
              <w:color w:val="000000"/>
              <w:sz w:val="20"/>
              <w:szCs w:val="20"/>
            </w:rPr>
            <w:drawing>
              <wp:anchor distT="0" distB="0" distL="114300" distR="114300" simplePos="0" relativeHeight="251665408" behindDoc="0" locked="0" layoutInCell="1" allowOverlap="1">
                <wp:simplePos x="0" y="0"/>
                <wp:positionH relativeFrom="column">
                  <wp:posOffset>3260091</wp:posOffset>
                </wp:positionH>
                <wp:positionV relativeFrom="paragraph">
                  <wp:posOffset>505460</wp:posOffset>
                </wp:positionV>
                <wp:extent cx="2990850" cy="1028700"/>
                <wp:effectExtent l="0" t="0" r="0" b="0"/>
                <wp:wrapNone/>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990850" cy="1028700"/>
                        </a:xfrm>
                        <a:prstGeom prst="rect">
                          <a:avLst/>
                        </a:prstGeom>
                        <a:ln/>
                      </pic:spPr>
                    </pic:pic>
                  </a:graphicData>
                </a:graphic>
              </wp:anchor>
            </w:drawing>
          </w:r>
        </ve:Fallback>
      </ve:AlternateContent>
      <w:proofErr w:type="gramStart"/>
      <w:r w:rsidR="009B3AC3" w:rsidRPr="00984648">
        <w:rPr>
          <w:rFonts w:ascii="Bookman Old Style" w:eastAsia="Bookman Old Style" w:hAnsi="Bookman Old Style" w:cs="Bookman Old Style"/>
          <w:color w:val="000000"/>
          <w:sz w:val="20"/>
          <w:szCs w:val="20"/>
          <w:lang w:val="en-US"/>
        </w:rPr>
        <w:t>above</w:t>
      </w:r>
      <w:proofErr w:type="gramEnd"/>
      <w:r w:rsidR="009B3AC3" w:rsidRPr="00984648">
        <w:rPr>
          <w:rFonts w:ascii="Bookman Old Style" w:eastAsia="Bookman Old Style" w:hAnsi="Bookman Old Style" w:cs="Bookman Old Style"/>
          <w:color w:val="000000"/>
          <w:sz w:val="20"/>
          <w:szCs w:val="20"/>
          <w:lang w:val="en-US"/>
        </w:rPr>
        <w:t xml:space="preserve"> mentioned facts are true, and all the documents which are included or mentioned in it </w:t>
      </w:r>
      <w:proofErr w:type="spellStart"/>
      <w:r w:rsidR="009B3AC3" w:rsidRPr="00984648">
        <w:rPr>
          <w:rFonts w:ascii="Bookman Old Style" w:eastAsia="Bookman Old Style" w:hAnsi="Bookman Old Style" w:cs="Bookman Old Style"/>
          <w:color w:val="000000"/>
          <w:sz w:val="20"/>
          <w:szCs w:val="20"/>
          <w:lang w:val="en-US"/>
        </w:rPr>
        <w:t>anf</w:t>
      </w:r>
      <w:proofErr w:type="spellEnd"/>
      <w:r w:rsidR="009B3AC3" w:rsidRPr="00984648">
        <w:rPr>
          <w:rFonts w:ascii="Bookman Old Style" w:eastAsia="Bookman Old Style" w:hAnsi="Bookman Old Style" w:cs="Bookman Old Style"/>
          <w:color w:val="000000"/>
          <w:sz w:val="20"/>
          <w:szCs w:val="20"/>
          <w:lang w:val="en-US"/>
        </w:rPr>
        <w:t xml:space="preserve"> I also undertake to abide by the conditions and rules set out in the Hellenic General Regulations Ports, the Code of Maritime Law and the Regulatory Decisions of Municipal Port Fund of Rethymno.</w:t>
      </w:r>
    </w:p>
    <w:p w:rsidR="00741299" w:rsidRPr="00984648" w:rsidRDefault="00741299">
      <w:pPr>
        <w:jc w:val="left"/>
        <w:rPr>
          <w:rFonts w:ascii="Bookman Old Style" w:eastAsia="Bookman Old Style" w:hAnsi="Bookman Old Style" w:cs="Bookman Old Style"/>
          <w:color w:val="000000"/>
          <w:sz w:val="10"/>
          <w:szCs w:val="10"/>
          <w:lang w:val="en-US"/>
        </w:rPr>
      </w:pPr>
    </w:p>
    <w:p w:rsidR="00FC68D7" w:rsidRDefault="009B3AC3">
      <w:pPr>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Παρακαλώ συμπληρώστε τα δύο (2) τελευταία λιμάνια</w:t>
      </w:r>
    </w:p>
    <w:p w:rsidR="00FC68D7" w:rsidRPr="00FC68D7" w:rsidRDefault="00FC68D7" w:rsidP="00FC68D7">
      <w:pPr>
        <w:jc w:val="left"/>
        <w:rPr>
          <w:rFonts w:ascii="Bookman Old Style" w:eastAsia="Bookman Old Style" w:hAnsi="Bookman Old Style" w:cs="Bookman Old Style"/>
          <w:color w:val="000000"/>
          <w:sz w:val="20"/>
          <w:szCs w:val="20"/>
          <w:lang w:val="en-US"/>
        </w:rPr>
      </w:pPr>
      <w:r>
        <w:rPr>
          <w:rFonts w:ascii="Bookman Old Style" w:eastAsia="Bookman Old Style" w:hAnsi="Bookman Old Style" w:cs="Bookman Old Style"/>
          <w:color w:val="000000"/>
          <w:sz w:val="20"/>
          <w:szCs w:val="20"/>
        </w:rPr>
        <w:t>που</w:t>
      </w:r>
      <w:r w:rsidRPr="00FC68D7">
        <w:rPr>
          <w:rFonts w:ascii="Bookman Old Style" w:eastAsia="Bookman Old Style" w:hAnsi="Bookman Old Style" w:cs="Bookman Old Style"/>
          <w:color w:val="000000"/>
          <w:sz w:val="20"/>
          <w:szCs w:val="20"/>
          <w:lang w:val="en-US"/>
        </w:rPr>
        <w:t xml:space="preserve"> </w:t>
      </w:r>
      <w:r>
        <w:rPr>
          <w:rFonts w:ascii="Bookman Old Style" w:eastAsia="Bookman Old Style" w:hAnsi="Bookman Old Style" w:cs="Bookman Old Style"/>
          <w:color w:val="000000"/>
          <w:sz w:val="20"/>
          <w:szCs w:val="20"/>
        </w:rPr>
        <w:t>έχετε</w:t>
      </w:r>
      <w:r w:rsidRPr="00FC68D7">
        <w:rPr>
          <w:rFonts w:ascii="Bookman Old Style" w:eastAsia="Bookman Old Style" w:hAnsi="Bookman Old Style" w:cs="Bookman Old Style"/>
          <w:color w:val="000000"/>
          <w:sz w:val="20"/>
          <w:szCs w:val="20"/>
          <w:lang w:val="en-US"/>
        </w:rPr>
        <w:t xml:space="preserve"> </w:t>
      </w:r>
      <w:r>
        <w:rPr>
          <w:rFonts w:ascii="Bookman Old Style" w:eastAsia="Bookman Old Style" w:hAnsi="Bookman Old Style" w:cs="Bookman Old Style"/>
          <w:color w:val="000000"/>
          <w:sz w:val="20"/>
          <w:szCs w:val="20"/>
        </w:rPr>
        <w:t>επισκεφθεί</w:t>
      </w:r>
      <w:r w:rsidRPr="00FC68D7">
        <w:rPr>
          <w:rFonts w:ascii="Bookman Old Style" w:eastAsia="Bookman Old Style" w:hAnsi="Bookman Old Style" w:cs="Bookman Old Style"/>
          <w:color w:val="000000"/>
          <w:sz w:val="20"/>
          <w:szCs w:val="20"/>
          <w:lang w:val="en-US"/>
        </w:rPr>
        <w:t>:   1)………………………</w:t>
      </w:r>
    </w:p>
    <w:p w:rsidR="00FC68D7" w:rsidRPr="00FC68D7" w:rsidRDefault="00FC68D7" w:rsidP="00FC68D7">
      <w:pPr>
        <w:widowControl w:val="0"/>
        <w:spacing w:before="24" w:line="293" w:lineRule="auto"/>
        <w:jc w:val="left"/>
        <w:rPr>
          <w:rFonts w:ascii="Bookman Old Style" w:eastAsia="Bookman Old Style" w:hAnsi="Bookman Old Style" w:cs="Bookman Old Style"/>
          <w:color w:val="000000"/>
          <w:sz w:val="20"/>
          <w:szCs w:val="20"/>
          <w:lang w:val="en-US"/>
        </w:rPr>
      </w:pPr>
      <w:r w:rsidRPr="00FC68D7">
        <w:rPr>
          <w:rFonts w:ascii="Bookman Old Style" w:eastAsia="Bookman Old Style" w:hAnsi="Bookman Old Style" w:cs="Bookman Old Style"/>
          <w:color w:val="000000"/>
          <w:sz w:val="20"/>
          <w:szCs w:val="20"/>
          <w:lang w:val="en-US"/>
        </w:rPr>
        <w:tab/>
      </w:r>
      <w:r w:rsidRPr="00FC68D7">
        <w:rPr>
          <w:rFonts w:ascii="Bookman Old Style" w:eastAsia="Bookman Old Style" w:hAnsi="Bookman Old Style" w:cs="Bookman Old Style"/>
          <w:color w:val="000000"/>
          <w:sz w:val="20"/>
          <w:szCs w:val="20"/>
          <w:lang w:val="en-US"/>
        </w:rPr>
        <w:tab/>
      </w:r>
      <w:r w:rsidRPr="00FC68D7">
        <w:rPr>
          <w:rFonts w:ascii="Bookman Old Style" w:eastAsia="Bookman Old Style" w:hAnsi="Bookman Old Style" w:cs="Bookman Old Style"/>
          <w:color w:val="000000"/>
          <w:sz w:val="20"/>
          <w:szCs w:val="20"/>
          <w:lang w:val="en-US"/>
        </w:rPr>
        <w:tab/>
        <w:t xml:space="preserve">   2)………………………..</w:t>
      </w:r>
    </w:p>
    <w:p w:rsidR="00FC68D7" w:rsidRPr="00FC68D7" w:rsidRDefault="00FC68D7" w:rsidP="00FC68D7">
      <w:pPr>
        <w:widowControl w:val="0"/>
        <w:spacing w:line="181" w:lineRule="auto"/>
        <w:jc w:val="left"/>
        <w:rPr>
          <w:rFonts w:ascii="Bookman Old Style" w:eastAsia="Bookman Old Style" w:hAnsi="Bookman Old Style" w:cs="Bookman Old Style"/>
          <w:color w:val="000000"/>
          <w:sz w:val="20"/>
          <w:szCs w:val="20"/>
          <w:lang w:val="en-US"/>
        </w:rPr>
      </w:pPr>
    </w:p>
    <w:p w:rsidR="00FC68D7" w:rsidRPr="00FC68D7" w:rsidRDefault="00FC68D7" w:rsidP="00FC68D7">
      <w:pPr>
        <w:widowControl w:val="0"/>
        <w:spacing w:line="181" w:lineRule="auto"/>
        <w:jc w:val="left"/>
        <w:rPr>
          <w:rFonts w:ascii="Bookman Old Style" w:eastAsia="Bookman Old Style" w:hAnsi="Bookman Old Style" w:cs="Bookman Old Style"/>
          <w:color w:val="000000"/>
          <w:sz w:val="20"/>
          <w:szCs w:val="20"/>
          <w:lang w:val="en-US"/>
        </w:rPr>
      </w:pPr>
      <w:r w:rsidRPr="00984648">
        <w:rPr>
          <w:rFonts w:ascii="Bookman Old Style" w:eastAsia="Bookman Old Style" w:hAnsi="Bookman Old Style" w:cs="Bookman Old Style"/>
          <w:color w:val="000000"/>
          <w:sz w:val="20"/>
          <w:szCs w:val="20"/>
          <w:lang w:val="en-US"/>
        </w:rPr>
        <w:t xml:space="preserve">Please fill the last two (2) ports that you have visit: </w:t>
      </w:r>
    </w:p>
    <w:p w:rsidR="00FC68D7" w:rsidRDefault="00FC68D7" w:rsidP="00FC68D7">
      <w:pPr>
        <w:widowControl w:val="0"/>
        <w:spacing w:line="181" w:lineRule="auto"/>
        <w:jc w:val="left"/>
        <w:rPr>
          <w:rFonts w:ascii="Bookman Old Style" w:eastAsia="Bookman Old Style" w:hAnsi="Bookman Old Style" w:cs="Bookman Old Style"/>
          <w:color w:val="000000"/>
          <w:sz w:val="20"/>
          <w:szCs w:val="20"/>
        </w:rPr>
      </w:pPr>
      <w:r w:rsidRPr="00FC68D7">
        <w:rPr>
          <w:rFonts w:ascii="Bookman Old Style" w:eastAsia="Bookman Old Style" w:hAnsi="Bookman Old Style" w:cs="Bookman Old Style"/>
          <w:color w:val="000000"/>
          <w:sz w:val="20"/>
          <w:szCs w:val="20"/>
          <w:lang w:val="en-US"/>
        </w:rPr>
        <w:t xml:space="preserve">    </w:t>
      </w:r>
      <w:r w:rsidRPr="005957F0">
        <w:rPr>
          <w:rFonts w:ascii="Bookman Old Style" w:eastAsia="Bookman Old Style" w:hAnsi="Bookman Old Style" w:cs="Bookman Old Style"/>
          <w:color w:val="000000"/>
          <w:sz w:val="20"/>
          <w:szCs w:val="20"/>
        </w:rPr>
        <w:t>1)……………………………………</w:t>
      </w:r>
    </w:p>
    <w:p w:rsidR="00984648" w:rsidRDefault="00FC68D7" w:rsidP="00FC68D7">
      <w:pPr>
        <w:jc w:val="left"/>
        <w:rPr>
          <w:rFonts w:ascii="Bookman Old Style" w:eastAsia="Bookman Old Style" w:hAnsi="Bookman Old Style" w:cs="Bookman Old Style"/>
          <w:color w:val="000000"/>
          <w:sz w:val="20"/>
          <w:szCs w:val="20"/>
        </w:rPr>
      </w:pPr>
      <w:r w:rsidRPr="005957F0">
        <w:rPr>
          <w:rFonts w:ascii="Bookman Old Style" w:eastAsia="Bookman Old Style" w:hAnsi="Bookman Old Style" w:cs="Bookman Old Style"/>
          <w:color w:val="000000"/>
          <w:sz w:val="20"/>
          <w:szCs w:val="20"/>
        </w:rPr>
        <w:t xml:space="preserve">        2)……………………………………</w:t>
      </w:r>
      <w:r w:rsidR="00984648">
        <w:rPr>
          <w:rFonts w:ascii="Bookman Old Style" w:eastAsia="Bookman Old Style" w:hAnsi="Bookman Old Style" w:cs="Bookman Old Style"/>
          <w:color w:val="000000"/>
          <w:sz w:val="20"/>
          <w:szCs w:val="20"/>
        </w:rPr>
        <w:t xml:space="preserve">  </w:t>
      </w:r>
    </w:p>
    <w:tbl>
      <w:tblPr>
        <w:tblStyle w:val="a4"/>
        <w:tblW w:w="0" w:type="auto"/>
        <w:tblInd w:w="5353" w:type="dxa"/>
        <w:tblLook w:val="04A0"/>
      </w:tblPr>
      <w:tblGrid>
        <w:gridCol w:w="2268"/>
        <w:gridCol w:w="2693"/>
      </w:tblGrid>
      <w:tr w:rsidR="00984648" w:rsidRPr="003E4A7E" w:rsidTr="00FC68D7">
        <w:trPr>
          <w:trHeight w:val="1347"/>
        </w:trPr>
        <w:tc>
          <w:tcPr>
            <w:tcW w:w="2268" w:type="dxa"/>
          </w:tcPr>
          <w:p w:rsidR="00984648" w:rsidRPr="00984648" w:rsidRDefault="00984648">
            <w:pPr>
              <w:jc w:val="left"/>
              <w:rPr>
                <w:rFonts w:ascii="Bookman Old Style" w:eastAsia="Bookman Old Style" w:hAnsi="Bookman Old Style" w:cs="Bookman Old Style"/>
                <w:b/>
                <w:color w:val="000000"/>
                <w:sz w:val="20"/>
                <w:szCs w:val="20"/>
              </w:rPr>
            </w:pPr>
            <w:r w:rsidRPr="00984648">
              <w:rPr>
                <w:rFonts w:ascii="Bookman Old Style" w:eastAsia="Bookman Old Style" w:hAnsi="Bookman Old Style" w:cs="Bookman Old Style"/>
                <w:b/>
                <w:color w:val="000000"/>
                <w:sz w:val="20"/>
                <w:szCs w:val="20"/>
              </w:rPr>
              <w:t>ΗΜΕΡΟΜΗΝΙΑ</w:t>
            </w:r>
          </w:p>
          <w:p w:rsidR="00984648" w:rsidRPr="00984648" w:rsidRDefault="00984648">
            <w:pPr>
              <w:jc w:val="left"/>
              <w:rPr>
                <w:rFonts w:ascii="Bookman Old Style" w:eastAsia="Bookman Old Style" w:hAnsi="Bookman Old Style" w:cs="Bookman Old Style"/>
                <w:color w:val="000000"/>
                <w:sz w:val="20"/>
                <w:szCs w:val="20"/>
                <w:lang w:val="en-US"/>
              </w:rPr>
            </w:pPr>
            <w:r w:rsidRPr="00984648">
              <w:rPr>
                <w:rFonts w:ascii="Bookman Old Style" w:eastAsia="Bookman Old Style" w:hAnsi="Bookman Old Style" w:cs="Bookman Old Style"/>
                <w:b/>
                <w:color w:val="000000"/>
                <w:sz w:val="20"/>
                <w:szCs w:val="20"/>
              </w:rPr>
              <w:t>(</w:t>
            </w:r>
            <w:r w:rsidRPr="00984648">
              <w:rPr>
                <w:rFonts w:ascii="Bookman Old Style" w:eastAsia="Bookman Old Style" w:hAnsi="Bookman Old Style" w:cs="Bookman Old Style"/>
                <w:b/>
                <w:color w:val="000000"/>
                <w:sz w:val="20"/>
                <w:szCs w:val="20"/>
                <w:lang w:val="en-US"/>
              </w:rPr>
              <w:t>DATE)</w:t>
            </w:r>
          </w:p>
        </w:tc>
        <w:tc>
          <w:tcPr>
            <w:tcW w:w="2693" w:type="dxa"/>
          </w:tcPr>
          <w:p w:rsidR="00984648" w:rsidRPr="00FC68D7" w:rsidRDefault="00984648">
            <w:pPr>
              <w:jc w:val="left"/>
              <w:rPr>
                <w:rFonts w:ascii="Bookman Old Style" w:eastAsia="Bookman Old Style" w:hAnsi="Bookman Old Style" w:cs="Bookman Old Style"/>
                <w:b/>
                <w:color w:val="000000"/>
                <w:sz w:val="18"/>
                <w:szCs w:val="18"/>
                <w:lang w:val="en-US"/>
              </w:rPr>
            </w:pPr>
            <w:r w:rsidRPr="00FC68D7">
              <w:rPr>
                <w:rFonts w:ascii="Bookman Old Style" w:eastAsia="Bookman Old Style" w:hAnsi="Bookman Old Style" w:cs="Bookman Old Style"/>
                <w:b/>
                <w:color w:val="000000"/>
                <w:sz w:val="18"/>
                <w:szCs w:val="18"/>
                <w:lang w:val="en-US"/>
              </w:rPr>
              <w:t xml:space="preserve">ONOMA KAI </w:t>
            </w:r>
            <w:r w:rsidRPr="00FC68D7">
              <w:rPr>
                <w:rFonts w:ascii="Bookman Old Style" w:eastAsia="Bookman Old Style" w:hAnsi="Bookman Old Style" w:cs="Bookman Old Style"/>
                <w:b/>
                <w:color w:val="000000"/>
                <w:sz w:val="18"/>
                <w:szCs w:val="18"/>
              </w:rPr>
              <w:t>ΥΠΟΓΡΑΦΗ</w:t>
            </w:r>
          </w:p>
          <w:p w:rsidR="00984648" w:rsidRPr="00984648" w:rsidRDefault="00984648">
            <w:pPr>
              <w:jc w:val="left"/>
              <w:rPr>
                <w:rFonts w:ascii="Bookman Old Style" w:eastAsia="Bookman Old Style" w:hAnsi="Bookman Old Style" w:cs="Bookman Old Style"/>
                <w:color w:val="000000"/>
                <w:sz w:val="20"/>
                <w:szCs w:val="20"/>
                <w:lang w:val="en-US"/>
              </w:rPr>
            </w:pPr>
            <w:r w:rsidRPr="00FC68D7">
              <w:rPr>
                <w:rFonts w:ascii="Bookman Old Style" w:eastAsia="Bookman Old Style" w:hAnsi="Bookman Old Style" w:cs="Bookman Old Style"/>
                <w:b/>
                <w:color w:val="000000"/>
                <w:sz w:val="18"/>
                <w:szCs w:val="18"/>
                <w:lang w:val="en-US"/>
              </w:rPr>
              <w:t>(NAME AND SIGNATURE)</w:t>
            </w:r>
          </w:p>
        </w:tc>
      </w:tr>
    </w:tbl>
    <w:p w:rsidR="005957F0" w:rsidRPr="00FC68D7" w:rsidRDefault="009B3AC3">
      <w:pPr>
        <w:widowControl w:val="0"/>
        <w:spacing w:before="24" w:line="293" w:lineRule="auto"/>
        <w:ind w:firstLine="3"/>
        <w:jc w:val="left"/>
        <w:rPr>
          <w:rFonts w:ascii="Bookman Old Style" w:eastAsia="Bookman Old Style" w:hAnsi="Bookman Old Style" w:cs="Bookman Old Style"/>
          <w:color w:val="000000"/>
          <w:sz w:val="18"/>
          <w:szCs w:val="18"/>
        </w:rPr>
      </w:pPr>
      <w:r w:rsidRPr="00FC68D7">
        <w:rPr>
          <w:rFonts w:ascii="Bookman Old Style" w:eastAsia="Bookman Old Style" w:hAnsi="Bookman Old Style" w:cs="Bookman Old Style"/>
          <w:color w:val="000000"/>
          <w:sz w:val="18"/>
          <w:szCs w:val="18"/>
        </w:rPr>
        <w:t xml:space="preserve">Δηλώνω υπεύθυνα ότι είμαι υγιής εγώ </w:t>
      </w:r>
      <w:r w:rsidR="005957F0" w:rsidRPr="00FC68D7">
        <w:rPr>
          <w:rFonts w:ascii="Bookman Old Style" w:eastAsia="Bookman Old Style" w:hAnsi="Bookman Old Style" w:cs="Bookman Old Style"/>
          <w:color w:val="000000"/>
          <w:sz w:val="18"/>
          <w:szCs w:val="18"/>
        </w:rPr>
        <w:t>και οι συνεπιβαίνοντες</w:t>
      </w:r>
      <w:r w:rsidRPr="00FC68D7">
        <w:rPr>
          <w:rFonts w:ascii="Bookman Old Style" w:eastAsia="Bookman Old Style" w:hAnsi="Bookman Old Style" w:cs="Bookman Old Style"/>
          <w:color w:val="000000"/>
          <w:sz w:val="18"/>
          <w:szCs w:val="18"/>
        </w:rPr>
        <w:t xml:space="preserve"> </w:t>
      </w:r>
    </w:p>
    <w:p w:rsidR="00741299" w:rsidRPr="00FC68D7" w:rsidRDefault="009B3AC3">
      <w:pPr>
        <w:widowControl w:val="0"/>
        <w:spacing w:before="24" w:line="293" w:lineRule="auto"/>
        <w:ind w:firstLine="3"/>
        <w:jc w:val="left"/>
        <w:rPr>
          <w:rFonts w:ascii="Bookman Old Style" w:eastAsia="Bookman Old Style" w:hAnsi="Bookman Old Style" w:cs="Bookman Old Style"/>
          <w:color w:val="000000"/>
          <w:sz w:val="18"/>
          <w:szCs w:val="18"/>
          <w:lang w:val="en-US"/>
        </w:rPr>
      </w:pPr>
      <w:r w:rsidRPr="005957F0">
        <w:rPr>
          <w:rFonts w:ascii="Bookman Old Style" w:eastAsia="Bookman Old Style" w:hAnsi="Bookman Old Style" w:cs="Bookman Old Style"/>
          <w:color w:val="000000"/>
          <w:sz w:val="20"/>
          <w:szCs w:val="20"/>
        </w:rPr>
        <w:t xml:space="preserve">     </w:t>
      </w:r>
      <w:r w:rsidRPr="00FC68D7">
        <w:rPr>
          <w:rFonts w:ascii="Bookman Old Style" w:eastAsia="Bookman Old Style" w:hAnsi="Bookman Old Style" w:cs="Bookman Old Style"/>
          <w:color w:val="000000"/>
          <w:sz w:val="18"/>
          <w:szCs w:val="18"/>
          <w:lang w:val="en-US"/>
        </w:rPr>
        <w:t>I certify that I and all the co- passengers are health</w:t>
      </w:r>
      <w:r w:rsidR="005957F0" w:rsidRPr="00FC68D7">
        <w:rPr>
          <w:rFonts w:ascii="Bookman Old Style" w:eastAsia="Bookman Old Style" w:hAnsi="Bookman Old Style" w:cs="Bookman Old Style"/>
          <w:color w:val="000000"/>
          <w:sz w:val="18"/>
          <w:szCs w:val="18"/>
          <w:lang w:val="en-US"/>
        </w:rPr>
        <w:t xml:space="preserve"> </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6248400</wp:posOffset>
              </wp:positionH>
              <wp:positionV relativeFrom="paragraph">
                <wp:posOffset>152400</wp:posOffset>
              </wp:positionV>
              <wp:extent cx="241300" cy="231775"/>
              <wp:effectExtent b="0" l="0" r="0" t="0"/>
              <wp:wrapNone/>
              <wp:docPr id="10" name=""/>
              <a:graphic>
                <a:graphicData uri="http://schemas.microsoft.com/office/word/2010/wordprocessingShape">
                  <wps:wsp>
                    <wps:cNvSpPr/>
                    <wps:cNvPr id="9" name="Shape 9"/>
                    <wps:spPr>
                      <a:xfrm>
                        <a:off x="5231700" y="3670463"/>
                        <a:ext cx="228600" cy="21907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sidRPr="00FC68D7">
            <w:rPr>
              <w:noProof/>
              <w:sz w:val="18"/>
              <w:szCs w:val="18"/>
            </w:rPr>
            <w:drawing>
              <wp:anchor distT="0" distB="0" distL="114300" distR="114300" simplePos="0" relativeHeight="251666432" behindDoc="0" locked="0" layoutInCell="1" allowOverlap="1">
                <wp:simplePos x="0" y="0"/>
                <wp:positionH relativeFrom="column">
                  <wp:posOffset>6248400</wp:posOffset>
                </wp:positionH>
                <wp:positionV relativeFrom="paragraph">
                  <wp:posOffset>152400</wp:posOffset>
                </wp:positionV>
                <wp:extent cx="241300" cy="231775"/>
                <wp:effectExtent l="0" t="0" r="0" b="0"/>
                <wp:wrapNone/>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241300" cy="231775"/>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2552700</wp:posOffset>
              </wp:positionH>
              <wp:positionV relativeFrom="paragraph">
                <wp:posOffset>76200</wp:posOffset>
              </wp:positionV>
              <wp:extent cx="241300" cy="231775"/>
              <wp:effectExtent b="0" l="0" r="0" t="0"/>
              <wp:wrapNone/>
              <wp:docPr id="5" name=""/>
              <a:graphic>
                <a:graphicData uri="http://schemas.microsoft.com/office/word/2010/wordprocessingShape">
                  <wps:wsp>
                    <wps:cNvSpPr/>
                    <wps:cNvPr id="4" name="Shape 4"/>
                    <wps:spPr>
                      <a:xfrm>
                        <a:off x="5231700" y="3670463"/>
                        <a:ext cx="228600" cy="21907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sidRPr="00FC68D7">
            <w:rPr>
              <w:noProof/>
              <w:sz w:val="18"/>
              <w:szCs w:val="18"/>
            </w:rPr>
            <w:drawing>
              <wp:anchor distT="0" distB="0" distL="114300" distR="114300" simplePos="0" relativeHeight="251667456" behindDoc="0" locked="0" layoutInCell="1" allowOverlap="1">
                <wp:simplePos x="0" y="0"/>
                <wp:positionH relativeFrom="column">
                  <wp:posOffset>2552700</wp:posOffset>
                </wp:positionH>
                <wp:positionV relativeFrom="paragraph">
                  <wp:posOffset>76200</wp:posOffset>
                </wp:positionV>
                <wp:extent cx="241300" cy="231775"/>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241300" cy="231775"/>
                        </a:xfrm>
                        <a:prstGeom prst="rect">
                          <a:avLst/>
                        </a:prstGeom>
                        <a:ln/>
                      </pic:spPr>
                    </pic:pic>
                  </a:graphicData>
                </a:graphic>
              </wp:anchor>
            </w:drawing>
          </w:r>
        </ve:Fallback>
      </ve:AlternateContent>
    </w:p>
    <w:tbl>
      <w:tblPr>
        <w:tblStyle w:val="aa"/>
        <w:tblW w:w="108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632"/>
        <w:gridCol w:w="1703"/>
        <w:gridCol w:w="1497"/>
      </w:tblGrid>
      <w:tr w:rsidR="00741299" w:rsidTr="00FC68D7">
        <w:trPr>
          <w:trHeight w:val="1365"/>
        </w:trPr>
        <w:tc>
          <w:tcPr>
            <w:tcW w:w="7632" w:type="dxa"/>
          </w:tcPr>
          <w:p w:rsidR="00741299" w:rsidRPr="003E4A7E" w:rsidRDefault="009B3AC3" w:rsidP="003E4A7E">
            <w:pPr>
              <w:widowControl w:val="0"/>
              <w:spacing w:line="281" w:lineRule="auto"/>
              <w:jc w:val="left"/>
              <w:rPr>
                <w:rFonts w:ascii="Bookman Old Style" w:eastAsia="Bookman Old Style" w:hAnsi="Bookman Old Style" w:cs="Bookman Old Style"/>
                <w:b/>
                <w:color w:val="000000"/>
                <w:sz w:val="16"/>
                <w:szCs w:val="16"/>
                <w:lang w:val="en-US"/>
              </w:rPr>
            </w:pPr>
            <w:r w:rsidRPr="003E4A7E">
              <w:rPr>
                <w:rFonts w:ascii="Bookman Old Style" w:eastAsia="Bookman Old Style" w:hAnsi="Bookman Old Style" w:cs="Bookman Old Style"/>
                <w:b/>
                <w:color w:val="000000"/>
                <w:sz w:val="16"/>
                <w:szCs w:val="16"/>
              </w:rPr>
              <w:t>ΠΡΟΕΓΚΡΙΣΗ</w:t>
            </w:r>
            <w:r w:rsidRPr="003E4A7E">
              <w:rPr>
                <w:rFonts w:ascii="Bookman Old Style" w:eastAsia="Bookman Old Style" w:hAnsi="Bookman Old Style" w:cs="Bookman Old Style"/>
                <w:b/>
                <w:color w:val="000000"/>
                <w:sz w:val="16"/>
                <w:szCs w:val="16"/>
                <w:lang w:val="en-US"/>
              </w:rPr>
              <w:t xml:space="preserve"> </w:t>
            </w:r>
            <w:r w:rsidRPr="003E4A7E">
              <w:rPr>
                <w:rFonts w:ascii="Bookman Old Style" w:eastAsia="Bookman Old Style" w:hAnsi="Bookman Old Style" w:cs="Bookman Old Style"/>
                <w:b/>
                <w:color w:val="000000"/>
                <w:sz w:val="16"/>
                <w:szCs w:val="16"/>
              </w:rPr>
              <w:t>ΑΔΕΙΑΣ</w:t>
            </w:r>
            <w:r w:rsidRPr="003E4A7E">
              <w:rPr>
                <w:rFonts w:ascii="Bookman Old Style" w:eastAsia="Bookman Old Style" w:hAnsi="Bookman Old Style" w:cs="Bookman Old Style"/>
                <w:b/>
                <w:color w:val="000000"/>
                <w:sz w:val="16"/>
                <w:szCs w:val="16"/>
                <w:lang w:val="en-US"/>
              </w:rPr>
              <w:t xml:space="preserve"> </w:t>
            </w:r>
            <w:r w:rsidRPr="003E4A7E">
              <w:rPr>
                <w:rFonts w:ascii="Bookman Old Style" w:eastAsia="Bookman Old Style" w:hAnsi="Bookman Old Style" w:cs="Bookman Old Style"/>
                <w:b/>
                <w:color w:val="000000"/>
                <w:sz w:val="16"/>
                <w:szCs w:val="16"/>
              </w:rPr>
              <w:t>ΕΛΛΙΜΕΝΙΣΜΟΥ</w:t>
            </w:r>
            <w:r w:rsidR="003E4A7E" w:rsidRPr="003E4A7E">
              <w:rPr>
                <w:rFonts w:ascii="Bookman Old Style" w:eastAsia="Bookman Old Style" w:hAnsi="Bookman Old Style" w:cs="Bookman Old Style"/>
                <w:b/>
                <w:color w:val="000000"/>
                <w:sz w:val="16"/>
                <w:szCs w:val="16"/>
                <w:lang w:val="en-US"/>
              </w:rPr>
              <w:t>(DOCKING PERMIT APPROVAL BY PORT FUND</w:t>
            </w:r>
            <w:r w:rsidR="003E4A7E">
              <w:rPr>
                <w:rFonts w:ascii="Bookman Old Style" w:eastAsia="Bookman Old Style" w:hAnsi="Bookman Old Style" w:cs="Bookman Old Style"/>
                <w:b/>
                <w:color w:val="000000"/>
                <w:sz w:val="16"/>
                <w:szCs w:val="16"/>
                <w:lang w:val="en-US"/>
              </w:rPr>
              <w:t>)</w:t>
            </w:r>
          </w:p>
          <w:p w:rsidR="00741299" w:rsidRDefault="009B3AC3">
            <w:pPr>
              <w:widowControl w:val="0"/>
              <w:spacing w:line="266" w:lineRule="auto"/>
              <w:jc w:val="lef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Το αίτημα ελλιμενισμού γίνεται προσωρινά αποδεκτό ενώ δε γεννά κανένα δικαίωμα εξασφάλισης θέσης ελλιμενισμού στο αιτούμενο σκάφος.</w:t>
            </w:r>
          </w:p>
          <w:p w:rsidR="00741299" w:rsidRPr="00984648" w:rsidRDefault="009B3AC3">
            <w:pPr>
              <w:widowControl w:val="0"/>
              <w:spacing w:line="266" w:lineRule="auto"/>
              <w:jc w:val="left"/>
              <w:rPr>
                <w:rFonts w:ascii="Bookman Old Style" w:eastAsia="Bookman Old Style" w:hAnsi="Bookman Old Style" w:cs="Bookman Old Style"/>
                <w:color w:val="000000"/>
                <w:sz w:val="20"/>
                <w:szCs w:val="20"/>
                <w:lang w:val="en-US"/>
              </w:rPr>
            </w:pPr>
            <w:r w:rsidRPr="00984648">
              <w:rPr>
                <w:rFonts w:ascii="Bookman Old Style" w:eastAsia="Bookman Old Style" w:hAnsi="Bookman Old Style" w:cs="Bookman Old Style"/>
                <w:color w:val="000000"/>
                <w:sz w:val="20"/>
                <w:szCs w:val="20"/>
                <w:lang w:val="en-US"/>
              </w:rPr>
              <w:t>The above mooring request is temporarily accepted and does not obtain any right to ensure the mooring.</w:t>
            </w:r>
          </w:p>
          <w:p w:rsidR="00741299" w:rsidRPr="00984648" w:rsidRDefault="00741299">
            <w:pPr>
              <w:jc w:val="left"/>
              <w:rPr>
                <w:rFonts w:ascii="Bookman Old Style" w:eastAsia="Bookman Old Style" w:hAnsi="Bookman Old Style" w:cs="Bookman Old Style"/>
                <w:b/>
                <w:sz w:val="20"/>
                <w:szCs w:val="20"/>
                <w:lang w:val="en-US"/>
              </w:rPr>
            </w:pPr>
          </w:p>
        </w:tc>
        <w:tc>
          <w:tcPr>
            <w:tcW w:w="1703" w:type="dxa"/>
          </w:tcPr>
          <w:p w:rsidR="00741299" w:rsidRDefault="009B3AC3">
            <w:pPr>
              <w:widowControl w:val="0"/>
              <w:spacing w:line="293" w:lineRule="auto"/>
              <w:jc w:val="left"/>
              <w:rPr>
                <w:rFonts w:ascii="Bookman Old Style" w:eastAsia="Bookman Old Style" w:hAnsi="Bookman Old Style" w:cs="Bookman Old Style"/>
                <w:i/>
                <w:color w:val="000000"/>
                <w:sz w:val="20"/>
                <w:szCs w:val="20"/>
              </w:rPr>
            </w:pPr>
            <w:r>
              <w:rPr>
                <w:rFonts w:ascii="Bookman Old Style" w:eastAsia="Bookman Old Style" w:hAnsi="Bookman Old Style" w:cs="Bookman Old Style"/>
                <w:b/>
                <w:color w:val="000000"/>
                <w:sz w:val="20"/>
                <w:szCs w:val="20"/>
              </w:rPr>
              <w:t>Ημερομηνία  (</w:t>
            </w:r>
            <w:r>
              <w:rPr>
                <w:rFonts w:ascii="Bookman Old Style" w:eastAsia="Bookman Old Style" w:hAnsi="Bookman Old Style" w:cs="Bookman Old Style"/>
                <w:i/>
                <w:color w:val="000000"/>
                <w:sz w:val="20"/>
                <w:szCs w:val="20"/>
              </w:rPr>
              <w:t>Date)</w:t>
            </w:r>
          </w:p>
          <w:p w:rsidR="00741299" w:rsidRDefault="00741299">
            <w:pPr>
              <w:jc w:val="left"/>
              <w:rPr>
                <w:rFonts w:ascii="Bookman Old Style" w:eastAsia="Bookman Old Style" w:hAnsi="Bookman Old Style" w:cs="Bookman Old Style"/>
                <w:b/>
                <w:sz w:val="20"/>
                <w:szCs w:val="20"/>
              </w:rPr>
            </w:pPr>
          </w:p>
        </w:tc>
        <w:tc>
          <w:tcPr>
            <w:tcW w:w="1497" w:type="dxa"/>
          </w:tcPr>
          <w:p w:rsidR="00741299" w:rsidRPr="003E4A7E" w:rsidRDefault="003E4A7E">
            <w:pPr>
              <w:jc w:val="left"/>
              <w:rPr>
                <w:rFonts w:ascii="Bookman Old Style" w:eastAsia="Bookman Old Style" w:hAnsi="Bookman Old Style" w:cs="Bookman Old Style"/>
                <w:b/>
                <w:sz w:val="20"/>
                <w:szCs w:val="20"/>
                <w:lang w:val="en-US"/>
              </w:rPr>
            </w:pPr>
            <w:r>
              <w:rPr>
                <w:rFonts w:ascii="Bookman Old Style" w:eastAsia="Bookman Old Style" w:hAnsi="Bookman Old Style" w:cs="Bookman Old Style"/>
                <w:b/>
                <w:color w:val="000000"/>
                <w:sz w:val="20"/>
                <w:szCs w:val="20"/>
                <w:lang w:val="en-US"/>
              </w:rPr>
              <w:t>THE DIRECTOR</w:t>
            </w:r>
          </w:p>
        </w:tc>
      </w:tr>
    </w:tbl>
    <w:p w:rsidR="00741299" w:rsidRDefault="00741299">
      <w:pPr>
        <w:widowControl w:val="0"/>
        <w:spacing w:line="224" w:lineRule="auto"/>
        <w:jc w:val="left"/>
        <w:rPr>
          <w:rFonts w:ascii="Bookman Old Style" w:eastAsia="Bookman Old Style" w:hAnsi="Bookman Old Style" w:cs="Bookman Old Style"/>
          <w:b/>
          <w:color w:val="000000"/>
          <w:sz w:val="20"/>
          <w:szCs w:val="20"/>
        </w:rPr>
      </w:pPr>
    </w:p>
    <w:p w:rsidR="00741299" w:rsidRPr="00FC68D7" w:rsidRDefault="009B3AC3">
      <w:pPr>
        <w:widowControl w:val="0"/>
        <w:spacing w:line="224" w:lineRule="auto"/>
        <w:jc w:val="left"/>
        <w:rPr>
          <w:rFonts w:ascii="Bookman Old Style" w:eastAsia="Bookman Old Style" w:hAnsi="Bookman Old Style" w:cs="Bookman Old Style"/>
          <w:b/>
          <w:color w:val="000000"/>
          <w:sz w:val="18"/>
          <w:szCs w:val="18"/>
          <w:lang w:val="en-US"/>
        </w:rPr>
      </w:pPr>
      <w:r w:rsidRPr="00FC68D7">
        <w:rPr>
          <w:rFonts w:ascii="Bookman Old Style" w:eastAsia="Bookman Old Style" w:hAnsi="Bookman Old Style" w:cs="Bookman Old Style"/>
          <w:b/>
          <w:color w:val="000000"/>
          <w:sz w:val="18"/>
          <w:szCs w:val="18"/>
        </w:rPr>
        <w:t>ΔΗΜΟΤΙΚΟ</w:t>
      </w:r>
      <w:r w:rsidRPr="00FC68D7">
        <w:rPr>
          <w:rFonts w:ascii="Bookman Old Style" w:eastAsia="Bookman Old Style" w:hAnsi="Bookman Old Style" w:cs="Bookman Old Style"/>
          <w:b/>
          <w:color w:val="000000"/>
          <w:sz w:val="18"/>
          <w:szCs w:val="18"/>
          <w:lang w:val="en-US"/>
        </w:rPr>
        <w:t xml:space="preserve"> </w:t>
      </w:r>
      <w:r w:rsidRPr="00FC68D7">
        <w:rPr>
          <w:rFonts w:ascii="Bookman Old Style" w:eastAsia="Bookman Old Style" w:hAnsi="Bookman Old Style" w:cs="Bookman Old Style"/>
          <w:b/>
          <w:color w:val="000000"/>
          <w:sz w:val="18"/>
          <w:szCs w:val="18"/>
        </w:rPr>
        <w:t>ΛΙΜΕΝΙΚΟ</w:t>
      </w:r>
      <w:r w:rsidRPr="00FC68D7">
        <w:rPr>
          <w:rFonts w:ascii="Bookman Old Style" w:eastAsia="Bookman Old Style" w:hAnsi="Bookman Old Style" w:cs="Bookman Old Style"/>
          <w:b/>
          <w:color w:val="000000"/>
          <w:sz w:val="18"/>
          <w:szCs w:val="18"/>
          <w:lang w:val="en-US"/>
        </w:rPr>
        <w:t xml:space="preserve"> </w:t>
      </w:r>
      <w:r w:rsidRPr="00FC68D7">
        <w:rPr>
          <w:rFonts w:ascii="Bookman Old Style" w:eastAsia="Bookman Old Style" w:hAnsi="Bookman Old Style" w:cs="Bookman Old Style"/>
          <w:b/>
          <w:color w:val="000000"/>
          <w:sz w:val="18"/>
          <w:szCs w:val="18"/>
        </w:rPr>
        <w:t>ΤΑΜΕΙΟ</w:t>
      </w:r>
      <w:r w:rsidRPr="00FC68D7">
        <w:rPr>
          <w:rFonts w:ascii="Bookman Old Style" w:eastAsia="Bookman Old Style" w:hAnsi="Bookman Old Style" w:cs="Bookman Old Style"/>
          <w:b/>
          <w:color w:val="000000"/>
          <w:sz w:val="18"/>
          <w:szCs w:val="18"/>
          <w:lang w:val="en-US"/>
        </w:rPr>
        <w:t xml:space="preserve"> </w:t>
      </w:r>
      <w:r w:rsidRPr="00FC68D7">
        <w:rPr>
          <w:rFonts w:ascii="Bookman Old Style" w:eastAsia="Bookman Old Style" w:hAnsi="Bookman Old Style" w:cs="Bookman Old Style"/>
          <w:b/>
          <w:color w:val="000000"/>
          <w:sz w:val="18"/>
          <w:szCs w:val="18"/>
        </w:rPr>
        <w:t>ΡΕΘΥΜΝΟΥ</w:t>
      </w:r>
      <w:r w:rsidRPr="00FC68D7">
        <w:rPr>
          <w:rFonts w:ascii="Bookman Old Style" w:eastAsia="Bookman Old Style" w:hAnsi="Bookman Old Style" w:cs="Bookman Old Style"/>
          <w:b/>
          <w:color w:val="000000"/>
          <w:sz w:val="18"/>
          <w:szCs w:val="18"/>
          <w:lang w:val="en-US"/>
        </w:rPr>
        <w:t xml:space="preserve"> (MUNICIPAL PORT FUND OF RETHYMNO),</w:t>
      </w:r>
    </w:p>
    <w:p w:rsidR="00741299" w:rsidRPr="00FC68D7" w:rsidRDefault="009B3AC3">
      <w:pPr>
        <w:widowControl w:val="0"/>
        <w:spacing w:line="235" w:lineRule="auto"/>
        <w:jc w:val="left"/>
        <w:rPr>
          <w:b/>
          <w:sz w:val="18"/>
          <w:szCs w:val="18"/>
          <w:lang w:val="en-US"/>
        </w:rPr>
      </w:pPr>
      <w:r w:rsidRPr="00FC68D7">
        <w:rPr>
          <w:b/>
          <w:color w:val="000000"/>
          <w:sz w:val="18"/>
          <w:szCs w:val="18"/>
        </w:rPr>
        <w:t>ΤΗΛ</w:t>
      </w:r>
      <w:r w:rsidRPr="00FC68D7">
        <w:rPr>
          <w:b/>
          <w:color w:val="000000"/>
          <w:sz w:val="18"/>
          <w:szCs w:val="18"/>
          <w:lang w:val="en-US"/>
        </w:rPr>
        <w:t xml:space="preserve">. </w:t>
      </w:r>
      <w:proofErr w:type="gramStart"/>
      <w:r w:rsidRPr="00FC68D7">
        <w:rPr>
          <w:b/>
          <w:color w:val="000000"/>
          <w:sz w:val="18"/>
          <w:szCs w:val="18"/>
          <w:lang w:val="en-US"/>
        </w:rPr>
        <w:t>TEL :</w:t>
      </w:r>
      <w:proofErr w:type="gramEnd"/>
      <w:r w:rsidRPr="00FC68D7">
        <w:rPr>
          <w:b/>
          <w:color w:val="000000"/>
          <w:sz w:val="18"/>
          <w:szCs w:val="18"/>
          <w:lang w:val="en-US"/>
        </w:rPr>
        <w:t xml:space="preserve"> +30 2831022408, email </w:t>
      </w:r>
      <w:hyperlink r:id="rId19">
        <w:r w:rsidRPr="00FC68D7">
          <w:rPr>
            <w:b/>
            <w:color w:val="000000"/>
            <w:sz w:val="18"/>
            <w:szCs w:val="18"/>
            <w:lang w:val="en-US"/>
          </w:rPr>
          <w:t xml:space="preserve">: </w:t>
        </w:r>
      </w:hyperlink>
      <w:hyperlink r:id="rId20">
        <w:r w:rsidRPr="00FC68D7">
          <w:rPr>
            <w:b/>
            <w:color w:val="0000FF"/>
            <w:sz w:val="18"/>
            <w:szCs w:val="18"/>
            <w:u w:val="single"/>
            <w:lang w:val="en-US"/>
          </w:rPr>
          <w:t>lim-reth@otenet.gr</w:t>
        </w:r>
      </w:hyperlink>
      <w:r w:rsidRPr="00FC68D7">
        <w:rPr>
          <w:b/>
          <w:sz w:val="18"/>
          <w:szCs w:val="18"/>
          <w:lang w:val="en-US"/>
        </w:rPr>
        <w:t xml:space="preserve">  </w:t>
      </w:r>
      <w:r w:rsidRPr="00FC68D7">
        <w:rPr>
          <w:b/>
          <w:color w:val="000000"/>
          <w:sz w:val="18"/>
          <w:szCs w:val="18"/>
          <w:lang w:val="en-US"/>
        </w:rPr>
        <w:t xml:space="preserve">  </w:t>
      </w:r>
      <w:hyperlink r:id="rId21">
        <w:r w:rsidRPr="00FC68D7">
          <w:rPr>
            <w:b/>
            <w:color w:val="0000FF"/>
            <w:sz w:val="18"/>
            <w:szCs w:val="18"/>
            <w:u w:val="single"/>
            <w:lang w:val="en-US"/>
          </w:rPr>
          <w:t>http://rethymnoports.gr/</w:t>
        </w:r>
      </w:hyperlink>
    </w:p>
    <w:p w:rsidR="00741299" w:rsidRPr="00984648" w:rsidRDefault="00741299">
      <w:pPr>
        <w:widowControl w:val="0"/>
        <w:spacing w:line="235" w:lineRule="auto"/>
        <w:jc w:val="left"/>
        <w:rPr>
          <w:sz w:val="20"/>
          <w:szCs w:val="20"/>
          <w:lang w:val="en-US"/>
        </w:rPr>
      </w:pPr>
    </w:p>
    <w:p w:rsidR="00741299" w:rsidRDefault="009B3AC3">
      <w:pPr>
        <w:widowControl w:val="0"/>
        <w:spacing w:line="235" w:lineRule="auto"/>
        <w:jc w:val="left"/>
        <w:rPr>
          <w:b/>
          <w:sz w:val="10"/>
          <w:szCs w:val="10"/>
          <w:u w:val="single"/>
        </w:rPr>
      </w:pPr>
      <w:r>
        <w:rPr>
          <w:b/>
          <w:sz w:val="10"/>
          <w:szCs w:val="10"/>
          <w:u w:val="single"/>
        </w:rPr>
        <w:t>Όροι χρήσης λιμένα:</w:t>
      </w:r>
    </w:p>
    <w:p w:rsidR="00741299" w:rsidRDefault="00741299">
      <w:pPr>
        <w:widowControl w:val="0"/>
        <w:spacing w:line="235" w:lineRule="auto"/>
        <w:jc w:val="left"/>
        <w:rPr>
          <w:b/>
          <w:sz w:val="10"/>
          <w:szCs w:val="10"/>
        </w:rPr>
      </w:pPr>
    </w:p>
    <w:p w:rsidR="00741299" w:rsidRDefault="009B3AC3">
      <w:pPr>
        <w:numPr>
          <w:ilvl w:val="0"/>
          <w:numId w:val="2"/>
        </w:numPr>
        <w:jc w:val="both"/>
        <w:rPr>
          <w:b/>
          <w:sz w:val="10"/>
          <w:szCs w:val="10"/>
        </w:rPr>
      </w:pPr>
      <w:r>
        <w:rPr>
          <w:b/>
          <w:sz w:val="10"/>
          <w:szCs w:val="10"/>
        </w:rPr>
        <w:t>Το ΔΛΤΡ έχει την απόλυτη αρμοδιότητα υπόδειξης θέσης κάθε σκάφους στο σημείο ελλιμενισμού του εκτός εάν τίθεται θέμα ασφάλειας ναυσιπλοϊας που καταδεικνύεται με έγγραφο της Λιμενικής Αρχής</w:t>
      </w:r>
    </w:p>
    <w:p w:rsidR="00741299" w:rsidRDefault="009B3AC3">
      <w:pPr>
        <w:numPr>
          <w:ilvl w:val="0"/>
          <w:numId w:val="2"/>
        </w:numPr>
        <w:jc w:val="both"/>
        <w:rPr>
          <w:b/>
          <w:sz w:val="10"/>
          <w:szCs w:val="10"/>
        </w:rPr>
      </w:pPr>
      <w:r>
        <w:rPr>
          <w:b/>
          <w:sz w:val="10"/>
          <w:szCs w:val="10"/>
        </w:rPr>
        <w:t>Τα σκάφη τοποθετούνται από το μικρότερο σε μήκος προς το μεγαλύτερο αρχής γενομένης από το κρηπίδωμα και προς τα άκρα των πλωτών προβλητών κατά αυξανόμενο μήκος..</w:t>
      </w:r>
    </w:p>
    <w:p w:rsidR="00741299" w:rsidRDefault="009B3AC3">
      <w:pPr>
        <w:numPr>
          <w:ilvl w:val="0"/>
          <w:numId w:val="2"/>
        </w:numPr>
        <w:jc w:val="both"/>
        <w:rPr>
          <w:b/>
          <w:sz w:val="10"/>
          <w:szCs w:val="10"/>
        </w:rPr>
      </w:pPr>
      <w:r>
        <w:rPr>
          <w:b/>
          <w:sz w:val="10"/>
          <w:szCs w:val="10"/>
        </w:rPr>
        <w:t xml:space="preserve">Το ΔΛΤΡ μπορεί να  μεθορμίζει τα ελλιμενισμένα σκάφη, προς αύξηση χωρητικότητας λιμένα ή για κάθε λόγο που δεν μπορεί να προβλεφθεί τώρα, με μόνη την ενημέρωση του ιδιοκτήτη ή ενοικιαστή του σκάφους δύο ημέρες πριν την μεθόρμιση. </w:t>
      </w:r>
    </w:p>
    <w:p w:rsidR="00741299" w:rsidRDefault="009B3AC3">
      <w:pPr>
        <w:numPr>
          <w:ilvl w:val="0"/>
          <w:numId w:val="2"/>
        </w:numPr>
        <w:jc w:val="both"/>
        <w:rPr>
          <w:b/>
          <w:sz w:val="10"/>
          <w:szCs w:val="10"/>
        </w:rPr>
      </w:pPr>
      <w:r>
        <w:rPr>
          <w:b/>
          <w:sz w:val="10"/>
          <w:szCs w:val="10"/>
        </w:rPr>
        <w:t>Θα τηρηθεί απολύτως η ισομέρεια των προβλητών και σκάφη περίπου ίσου  μήκους θα βρίσκονται αντίκρυ, προκειμένου να μην καταπονούνται οι πλωτοί προβλήτες.</w:t>
      </w:r>
    </w:p>
    <w:p w:rsidR="00741299" w:rsidRDefault="009B3AC3">
      <w:pPr>
        <w:numPr>
          <w:ilvl w:val="0"/>
          <w:numId w:val="2"/>
        </w:numPr>
        <w:jc w:val="both"/>
        <w:rPr>
          <w:b/>
          <w:sz w:val="10"/>
          <w:szCs w:val="10"/>
        </w:rPr>
      </w:pPr>
      <w:r>
        <w:rPr>
          <w:b/>
          <w:sz w:val="10"/>
          <w:szCs w:val="10"/>
        </w:rPr>
        <w:t xml:space="preserve">Απαγορεύεται η τοποθέτηση οποιουδήποτε αντικειμένου και διαφημιστικών στοιχείων στα κρηπιδώματα και στους πλωτούς προβλήτες, ενώ οι κλίμακες πρόσβασης του κάθε σκάφους θα πρέπει να έχουν υπό αυτών ταπέτο για να αποφεύγεται η τριβή και καταστροφή του προβλήτα. </w:t>
      </w:r>
    </w:p>
    <w:p w:rsidR="00741299" w:rsidRDefault="009B3AC3">
      <w:pPr>
        <w:numPr>
          <w:ilvl w:val="0"/>
          <w:numId w:val="2"/>
        </w:numPr>
        <w:jc w:val="both"/>
        <w:rPr>
          <w:b/>
          <w:sz w:val="10"/>
          <w:szCs w:val="10"/>
        </w:rPr>
      </w:pPr>
      <w:r>
        <w:rPr>
          <w:b/>
          <w:sz w:val="10"/>
          <w:szCs w:val="10"/>
        </w:rPr>
        <w:t xml:space="preserve">Κατά το χρόνο που ελλιμενίζεται αρχικά ένα σκάφος παρέχονται από την Υπηρεσία μας αγκυροβόλια. Οποιαδήποτε μελλοντική φθορά ή καταστροφή τους ενόσω είναι μακροχρονίως ελλιμενισμένα στο σημείο αυτό(ήτοι άνω των 15 ημερών), θα αποκαθίσταται με δαπάνες και μέριμνα των ιδιοκτητών των ελλιμενιζομένων σκαφών και χρησιμοποιώντας δύτη της επιλογής τους, χωρίς όμως να τροποποιούν τον τρόπο τοποθέτησης των αγκυροβολίων, παραμένοντας στον αρχικό τύπο αγκυροβολίων και με υλικά προδιαγραφών που θα υποδειχθούν από την Υπηρεσία μας δικής τους δαπάνης. Δύτης του Λιμενικού Ταμείου  καταδύεται τακτικά για έλεγχο της κατάστασης των αγκυροβολίων με δαπάνη του Λιμενικού Ταμείου. </w:t>
      </w:r>
    </w:p>
    <w:p w:rsidR="00741299" w:rsidRDefault="009B3AC3">
      <w:pPr>
        <w:numPr>
          <w:ilvl w:val="0"/>
          <w:numId w:val="2"/>
        </w:numPr>
        <w:jc w:val="both"/>
        <w:rPr>
          <w:b/>
          <w:sz w:val="10"/>
          <w:szCs w:val="10"/>
        </w:rPr>
      </w:pPr>
      <w:r>
        <w:rPr>
          <w:b/>
          <w:sz w:val="10"/>
          <w:szCs w:val="10"/>
        </w:rPr>
        <w:t>Οποιοδήποτε σκάφος διαθέτει χώρους ενδιαίτησης είναι υποχρεωμένο να προσκομίζει στην Υπηρεσία μία φορά το μήνα βεβαίωση παράδοσης αποβλήτων (βοθρολύματα) σε  αδειοδοτημένο παραλήπτη βοθρολυμμάτων. Σε περίπτωση που δεν έχει δημιουργήσει απόβλητα, θα παρέχει βεβαίωση μηδενικής ποσότητας από τον αδειοδοτημένο  παραλήπτη.</w:t>
      </w:r>
    </w:p>
    <w:p w:rsidR="00741299" w:rsidRDefault="009B3AC3">
      <w:pPr>
        <w:numPr>
          <w:ilvl w:val="0"/>
          <w:numId w:val="2"/>
        </w:numPr>
        <w:jc w:val="both"/>
        <w:rPr>
          <w:b/>
          <w:sz w:val="10"/>
          <w:szCs w:val="10"/>
        </w:rPr>
      </w:pPr>
      <w:r>
        <w:rPr>
          <w:b/>
          <w:sz w:val="10"/>
          <w:szCs w:val="10"/>
        </w:rPr>
        <w:t xml:space="preserve">Επιτρέπεται η πετρέλευση στο ανατολικό τμήμα του λιμανιού στο σημείο πρόσδεσης κάθε σκάφους μόνο κατά τις ώρες από 08:00 έως 09:30. Κατά τις λοιπές ώρες η πετρέλευση θα γίνεται στο δυτικό τμήμα του λιμανιού. Η δε οποιαδήποτε πετρέλευση, θα πραγματοποιείται κατόπιν άδειας από την οικεία Λιμενική Αρχή. </w:t>
      </w:r>
    </w:p>
    <w:p w:rsidR="00741299" w:rsidRDefault="009B3AC3">
      <w:pPr>
        <w:numPr>
          <w:ilvl w:val="0"/>
          <w:numId w:val="2"/>
        </w:numPr>
        <w:jc w:val="both"/>
        <w:rPr>
          <w:b/>
          <w:sz w:val="10"/>
          <w:szCs w:val="10"/>
        </w:rPr>
      </w:pPr>
      <w:r>
        <w:rPr>
          <w:b/>
          <w:sz w:val="10"/>
          <w:szCs w:val="10"/>
        </w:rPr>
        <w:t xml:space="preserve">Θέσεις κενές για διάστημα άνω των 15 ημερών, όπως προκύπτει από την ημερήσια καταγραφή της Υπηρεσίας μας, θα δίδονται προς ελλιμενισμό άλλων σκαφών, ακόμα και εάν έχουν καταβληθεί τα λιμενικά τέλη από τον απόντα.  Το χρονικό διάστημα της παρούσης παραγράφου διαμορφώνεται στις 7 ημέρες εφόσον πρόκειται για σκάφη έως 7 μέτρα. </w:t>
      </w:r>
    </w:p>
    <w:p w:rsidR="00741299" w:rsidRDefault="009B3AC3">
      <w:pPr>
        <w:numPr>
          <w:ilvl w:val="0"/>
          <w:numId w:val="2"/>
        </w:numPr>
        <w:jc w:val="both"/>
        <w:rPr>
          <w:b/>
          <w:sz w:val="10"/>
          <w:szCs w:val="10"/>
        </w:rPr>
      </w:pPr>
      <w:r>
        <w:rPr>
          <w:b/>
          <w:sz w:val="10"/>
          <w:szCs w:val="10"/>
        </w:rPr>
        <w:t>Τα  σκάφη δύναται κατόπιν αιτήματός τους  και αποδοχής του αιτήματος αυτού από το ΔΛΤΡ, να μεθορμισθούν σε άλλα σημεία.</w:t>
      </w:r>
    </w:p>
    <w:p w:rsidR="00741299" w:rsidRDefault="009B3AC3">
      <w:pPr>
        <w:numPr>
          <w:ilvl w:val="0"/>
          <w:numId w:val="2"/>
        </w:numPr>
        <w:jc w:val="both"/>
        <w:rPr>
          <w:b/>
          <w:sz w:val="10"/>
          <w:szCs w:val="10"/>
        </w:rPr>
      </w:pPr>
      <w:r>
        <w:rPr>
          <w:b/>
          <w:sz w:val="10"/>
          <w:szCs w:val="10"/>
        </w:rPr>
        <w:t>Τα αναφερόμενα ως κενά στο συνημμένο σχέδιο, θεωρούνται και θέσεις ασφαλείας οι οποίες σε δυσμενείς καιρικές συνθήκες ή απρόβλεπτες  και έκτακτες συνθήκες, θα διατίθενται προς ελλιμενισμό σκαφών προσωρινά για την προστασία τους, κατόπιν υπόδειξης της Υπηρεσίας μας. Ομοίως και στο κρηπίδωμα Β κατά τους χειμερινούς μήνες οι κενούμενες θέσεις,  θα διατίθενται ως θέσεις ασφαλείας κατόπιν υπόδειξης της Υπηρεσίας μας</w:t>
      </w:r>
    </w:p>
    <w:p w:rsidR="00741299" w:rsidRDefault="009B3AC3">
      <w:pPr>
        <w:numPr>
          <w:ilvl w:val="0"/>
          <w:numId w:val="2"/>
        </w:numPr>
        <w:jc w:val="both"/>
        <w:rPr>
          <w:b/>
          <w:sz w:val="10"/>
          <w:szCs w:val="10"/>
        </w:rPr>
      </w:pPr>
      <w:r>
        <w:rPr>
          <w:b/>
          <w:sz w:val="10"/>
          <w:szCs w:val="10"/>
        </w:rPr>
        <w:t>Τα λιμενικά τέλη έχουν καθορισθεί με την 8122.1/29/2014/16-07-2014 ΚΥΑ (ΦΕΚ 2032 Β΄/2014) όπως τροποποιήθηκε με την 3113.11/48682/2021/06-07-2021 ΚΥΑ (ΦΕΚ 3013 Β΄/2021).</w:t>
      </w:r>
    </w:p>
    <w:p w:rsidR="00741299" w:rsidRDefault="00741299">
      <w:pPr>
        <w:jc w:val="both"/>
        <w:rPr>
          <w:b/>
          <w:sz w:val="10"/>
          <w:szCs w:val="10"/>
        </w:rPr>
      </w:pPr>
    </w:p>
    <w:p w:rsidR="00741299" w:rsidRDefault="009B3AC3">
      <w:pPr>
        <w:jc w:val="both"/>
        <w:rPr>
          <w:b/>
          <w:sz w:val="10"/>
          <w:szCs w:val="10"/>
          <w:u w:val="single"/>
        </w:rPr>
      </w:pPr>
      <w:r>
        <w:rPr>
          <w:b/>
          <w:sz w:val="10"/>
          <w:szCs w:val="10"/>
          <w:u w:val="single"/>
        </w:rPr>
        <w:t>Policy and Terms:</w:t>
      </w:r>
    </w:p>
    <w:p w:rsidR="00741299" w:rsidRDefault="00741299">
      <w:pPr>
        <w:jc w:val="both"/>
        <w:rPr>
          <w:b/>
          <w:sz w:val="10"/>
          <w:szCs w:val="10"/>
          <w:u w:val="single"/>
        </w:rPr>
      </w:pPr>
    </w:p>
    <w:p w:rsidR="00741299" w:rsidRPr="00984648" w:rsidRDefault="009B3AC3">
      <w:pPr>
        <w:numPr>
          <w:ilvl w:val="0"/>
          <w:numId w:val="3"/>
        </w:numPr>
        <w:jc w:val="both"/>
        <w:rPr>
          <w:b/>
          <w:sz w:val="10"/>
          <w:szCs w:val="10"/>
          <w:lang w:val="en-US"/>
        </w:rPr>
      </w:pPr>
      <w:r w:rsidRPr="00984648">
        <w:rPr>
          <w:b/>
          <w:sz w:val="10"/>
          <w:szCs w:val="10"/>
          <w:lang w:val="en-US"/>
        </w:rPr>
        <w:t xml:space="preserve">The Office has the absolute authority to indicate the berthing position of each </w:t>
      </w:r>
      <w:proofErr w:type="gramStart"/>
      <w:r w:rsidRPr="00984648">
        <w:rPr>
          <w:b/>
          <w:sz w:val="10"/>
          <w:szCs w:val="10"/>
          <w:lang w:val="en-US"/>
        </w:rPr>
        <w:t>vessel ,</w:t>
      </w:r>
      <w:proofErr w:type="gramEnd"/>
      <w:r w:rsidRPr="00984648">
        <w:rPr>
          <w:b/>
          <w:sz w:val="10"/>
          <w:szCs w:val="10"/>
          <w:lang w:val="en-US"/>
        </w:rPr>
        <w:t xml:space="preserve">  unless there is a navigational safety issue, demonstrated by a document from the Port Authority. </w:t>
      </w:r>
    </w:p>
    <w:p w:rsidR="00741299" w:rsidRPr="00984648" w:rsidRDefault="009B3AC3">
      <w:pPr>
        <w:numPr>
          <w:ilvl w:val="0"/>
          <w:numId w:val="3"/>
        </w:numPr>
        <w:jc w:val="both"/>
        <w:rPr>
          <w:b/>
          <w:sz w:val="10"/>
          <w:szCs w:val="10"/>
          <w:lang w:val="en-US"/>
        </w:rPr>
      </w:pPr>
      <w:r w:rsidRPr="00984648">
        <w:rPr>
          <w:b/>
          <w:sz w:val="10"/>
          <w:szCs w:val="10"/>
          <w:lang w:val="en-US"/>
        </w:rPr>
        <w:t xml:space="preserve">Vessels shall be positioned from the shortest to the longest, starting from the dock and towards the ends of the floating piers, in increasing length. </w:t>
      </w:r>
    </w:p>
    <w:p w:rsidR="00741299" w:rsidRPr="00984648" w:rsidRDefault="009B3AC3">
      <w:pPr>
        <w:numPr>
          <w:ilvl w:val="0"/>
          <w:numId w:val="3"/>
        </w:numPr>
        <w:jc w:val="both"/>
        <w:rPr>
          <w:b/>
          <w:sz w:val="10"/>
          <w:szCs w:val="10"/>
          <w:lang w:val="en-US"/>
        </w:rPr>
      </w:pPr>
      <w:r w:rsidRPr="00984648">
        <w:rPr>
          <w:b/>
          <w:sz w:val="10"/>
          <w:szCs w:val="10"/>
          <w:lang w:val="en-US"/>
        </w:rPr>
        <w:t>The Office may shift the position of moored vessels, to increase port capacity or for any reason that cannot be foreseen now, with only two days' notice to the owner or charterer of the vessel before the shifting.</w:t>
      </w:r>
    </w:p>
    <w:p w:rsidR="00741299" w:rsidRPr="00984648" w:rsidRDefault="009B3AC3">
      <w:pPr>
        <w:numPr>
          <w:ilvl w:val="0"/>
          <w:numId w:val="3"/>
        </w:numPr>
        <w:jc w:val="both"/>
        <w:rPr>
          <w:b/>
          <w:sz w:val="10"/>
          <w:szCs w:val="10"/>
          <w:lang w:val="en-US"/>
        </w:rPr>
      </w:pPr>
      <w:r w:rsidRPr="00984648">
        <w:rPr>
          <w:b/>
          <w:sz w:val="10"/>
          <w:szCs w:val="10"/>
          <w:lang w:val="en-US"/>
        </w:rPr>
        <w:t>The even distribution around the floating piers will be fully respected and vessels of approximately equal length will be facing each other, in order to avoid stressing the floating piers.</w:t>
      </w:r>
    </w:p>
    <w:p w:rsidR="00741299" w:rsidRPr="00984648" w:rsidRDefault="009B3AC3">
      <w:pPr>
        <w:numPr>
          <w:ilvl w:val="0"/>
          <w:numId w:val="3"/>
        </w:numPr>
        <w:jc w:val="both"/>
        <w:rPr>
          <w:b/>
          <w:sz w:val="10"/>
          <w:szCs w:val="10"/>
          <w:lang w:val="en-US"/>
        </w:rPr>
      </w:pPr>
      <w:r w:rsidRPr="00984648">
        <w:rPr>
          <w:b/>
          <w:sz w:val="10"/>
          <w:szCs w:val="10"/>
          <w:lang w:val="en-US"/>
        </w:rPr>
        <w:t>It is forbidden to place any object and/or advertising elements on the piers and floating piers, while the access ladders of each vessel should have a marine carpet under them to avoid friction and damage to the pier.</w:t>
      </w:r>
    </w:p>
    <w:p w:rsidR="00741299" w:rsidRPr="00984648" w:rsidRDefault="009B3AC3">
      <w:pPr>
        <w:numPr>
          <w:ilvl w:val="0"/>
          <w:numId w:val="3"/>
        </w:numPr>
        <w:jc w:val="both"/>
        <w:rPr>
          <w:b/>
          <w:sz w:val="10"/>
          <w:szCs w:val="10"/>
          <w:lang w:val="en-US"/>
        </w:rPr>
      </w:pPr>
      <w:r w:rsidRPr="00984648">
        <w:rPr>
          <w:b/>
          <w:sz w:val="10"/>
          <w:szCs w:val="10"/>
          <w:lang w:val="en-US"/>
        </w:rPr>
        <w:t>At the time a vessel is initially docked, our Civil Service provides mooring lines. Any future damage or destruction of the mooring lines while the vessel is docked in the long-term by that point, (i.e. more than 15 days), will be restored at the expense and care of the owners of the moored vessels and by hiring a diver of their choice, but without modifying the way that the mooring lines is placed, maintaining its original type and with materials according to the specifications of the Port Fund. A diver appointed by the Port Fund shall dive regularly to check the condition of the mooring lines at the expense of the Port Fund.</w:t>
      </w:r>
    </w:p>
    <w:p w:rsidR="00741299" w:rsidRPr="00984648" w:rsidRDefault="009B3AC3">
      <w:pPr>
        <w:numPr>
          <w:ilvl w:val="0"/>
          <w:numId w:val="3"/>
        </w:numPr>
        <w:jc w:val="both"/>
        <w:rPr>
          <w:b/>
          <w:sz w:val="10"/>
          <w:szCs w:val="10"/>
          <w:lang w:val="en-US"/>
        </w:rPr>
      </w:pPr>
      <w:r w:rsidRPr="00984648">
        <w:rPr>
          <w:b/>
          <w:sz w:val="10"/>
          <w:szCs w:val="10"/>
          <w:lang w:val="en-US"/>
        </w:rPr>
        <w:t>Any vessel with accommodation facilities is obliged to submit to the Port Fund, once a month, a certificate of delivery of waste (shore waste) to a licensed shore waste recipient. In the event that no waste is generated, they will provide a certificate of zero waste, certified by the licensed recipient.</w:t>
      </w:r>
    </w:p>
    <w:p w:rsidR="00741299" w:rsidRPr="00984648" w:rsidRDefault="009B3AC3">
      <w:pPr>
        <w:numPr>
          <w:ilvl w:val="0"/>
          <w:numId w:val="3"/>
        </w:numPr>
        <w:jc w:val="both"/>
        <w:rPr>
          <w:b/>
          <w:sz w:val="10"/>
          <w:szCs w:val="10"/>
          <w:lang w:val="en-US"/>
        </w:rPr>
      </w:pPr>
      <w:r w:rsidRPr="00984648">
        <w:rPr>
          <w:b/>
          <w:sz w:val="10"/>
          <w:szCs w:val="10"/>
          <w:lang w:val="en-US"/>
        </w:rPr>
        <w:t xml:space="preserve">Only during the hours from 08:00 to 09:30, is it </w:t>
      </w:r>
      <w:proofErr w:type="gramStart"/>
      <w:r w:rsidRPr="00984648">
        <w:rPr>
          <w:b/>
          <w:sz w:val="10"/>
          <w:szCs w:val="10"/>
          <w:lang w:val="en-US"/>
        </w:rPr>
        <w:t>permitted ,</w:t>
      </w:r>
      <w:proofErr w:type="gramEnd"/>
      <w:r w:rsidRPr="00984648">
        <w:rPr>
          <w:b/>
          <w:sz w:val="10"/>
          <w:szCs w:val="10"/>
          <w:lang w:val="en-US"/>
        </w:rPr>
        <w:t xml:space="preserve"> the bunkering in the eastern part of the </w:t>
      </w:r>
      <w:proofErr w:type="spellStart"/>
      <w:r w:rsidRPr="00984648">
        <w:rPr>
          <w:b/>
          <w:sz w:val="10"/>
          <w:szCs w:val="10"/>
          <w:lang w:val="en-US"/>
        </w:rPr>
        <w:t>harbour</w:t>
      </w:r>
      <w:proofErr w:type="spellEnd"/>
      <w:r w:rsidRPr="00984648">
        <w:rPr>
          <w:b/>
          <w:sz w:val="10"/>
          <w:szCs w:val="10"/>
          <w:lang w:val="en-US"/>
        </w:rPr>
        <w:t xml:space="preserve"> at the berthing point of each vessel. At all other times, bunkering will take place in the western part of the port. Any bunkering will be carried out with the permission of the relevant Port Authority. </w:t>
      </w:r>
    </w:p>
    <w:p w:rsidR="00741299" w:rsidRPr="00984648" w:rsidRDefault="009B3AC3">
      <w:pPr>
        <w:numPr>
          <w:ilvl w:val="0"/>
          <w:numId w:val="3"/>
        </w:numPr>
        <w:jc w:val="both"/>
        <w:rPr>
          <w:b/>
          <w:sz w:val="10"/>
          <w:szCs w:val="10"/>
          <w:lang w:val="en-US"/>
        </w:rPr>
      </w:pPr>
      <w:r w:rsidRPr="00984648">
        <w:rPr>
          <w:b/>
          <w:sz w:val="10"/>
          <w:szCs w:val="10"/>
          <w:lang w:val="en-US"/>
        </w:rPr>
        <w:t>Vacant berthing positions for a period of more than 15 days, as shown by the daily registration of our Service, will be given to other vessels, even if the port fees have been paid by the owner of the absent vessel.  The period referred to in this paragraph shall be 7 days for vessels up to 7 meters.</w:t>
      </w:r>
    </w:p>
    <w:p w:rsidR="00741299" w:rsidRPr="00984648" w:rsidRDefault="009B3AC3">
      <w:pPr>
        <w:numPr>
          <w:ilvl w:val="0"/>
          <w:numId w:val="3"/>
        </w:numPr>
        <w:jc w:val="both"/>
        <w:rPr>
          <w:b/>
          <w:sz w:val="10"/>
          <w:szCs w:val="10"/>
          <w:lang w:val="en-US"/>
        </w:rPr>
      </w:pPr>
      <w:r w:rsidRPr="00984648">
        <w:rPr>
          <w:b/>
          <w:sz w:val="10"/>
          <w:szCs w:val="10"/>
          <w:lang w:val="en-US"/>
        </w:rPr>
        <w:t>Vessels may, at their request and upon acceptance of this request by the Port Fund, be repositioned at other points.</w:t>
      </w:r>
    </w:p>
    <w:p w:rsidR="00741299" w:rsidRPr="00984648" w:rsidRDefault="009B3AC3">
      <w:pPr>
        <w:numPr>
          <w:ilvl w:val="0"/>
          <w:numId w:val="3"/>
        </w:numPr>
        <w:jc w:val="both"/>
        <w:rPr>
          <w:b/>
          <w:sz w:val="10"/>
          <w:szCs w:val="10"/>
          <w:lang w:val="en-US"/>
        </w:rPr>
      </w:pPr>
      <w:r w:rsidRPr="00984648">
        <w:rPr>
          <w:b/>
          <w:sz w:val="10"/>
          <w:szCs w:val="10"/>
          <w:lang w:val="en-US"/>
        </w:rPr>
        <w:t>The gaps indicated in the attached plan are also considered as safety positions which, in adverse weather conditions or unforeseen and extraordinary circumstances, will be made available for the docking of boats temporarily to be protected, on the advice of our Office. Similarly, in dock B during the winter months, the vacant berthing positions will be available as safety spots, on the advice of our Office.</w:t>
      </w:r>
    </w:p>
    <w:p w:rsidR="00741299" w:rsidRPr="00984648" w:rsidRDefault="009B3AC3">
      <w:pPr>
        <w:numPr>
          <w:ilvl w:val="0"/>
          <w:numId w:val="3"/>
        </w:numPr>
        <w:jc w:val="both"/>
        <w:rPr>
          <w:b/>
          <w:sz w:val="10"/>
          <w:szCs w:val="10"/>
          <w:lang w:val="en-US"/>
        </w:rPr>
      </w:pPr>
      <w:r w:rsidRPr="00984648">
        <w:rPr>
          <w:b/>
          <w:sz w:val="10"/>
          <w:szCs w:val="10"/>
          <w:lang w:val="en-US"/>
        </w:rPr>
        <w:t xml:space="preserve">Port fees are according by Joint Ministerial Decision 8122.1/29/2014/16-07-2014 </w:t>
      </w:r>
      <w:proofErr w:type="gramStart"/>
      <w:r w:rsidRPr="00984648">
        <w:rPr>
          <w:b/>
          <w:sz w:val="10"/>
          <w:szCs w:val="10"/>
          <w:lang w:val="en-US"/>
        </w:rPr>
        <w:t>( Law</w:t>
      </w:r>
      <w:proofErr w:type="gramEnd"/>
      <w:r w:rsidRPr="00984648">
        <w:rPr>
          <w:b/>
          <w:sz w:val="10"/>
          <w:szCs w:val="10"/>
          <w:lang w:val="en-US"/>
        </w:rPr>
        <w:t xml:space="preserve"> of 2032 </w:t>
      </w:r>
      <w:r>
        <w:rPr>
          <w:b/>
          <w:sz w:val="10"/>
          <w:szCs w:val="10"/>
        </w:rPr>
        <w:t>Β΄</w:t>
      </w:r>
      <w:r w:rsidRPr="00984648">
        <w:rPr>
          <w:b/>
          <w:sz w:val="10"/>
          <w:szCs w:val="10"/>
          <w:lang w:val="en-US"/>
        </w:rPr>
        <w:t xml:space="preserve">/2014) which is amendment with 3113.11/48682/2021/06-07-2021 Joint Ministerial Decision (Law 3013 </w:t>
      </w:r>
      <w:r>
        <w:rPr>
          <w:b/>
          <w:sz w:val="10"/>
          <w:szCs w:val="10"/>
        </w:rPr>
        <w:t>Β΄</w:t>
      </w:r>
      <w:r w:rsidRPr="00984648">
        <w:rPr>
          <w:b/>
          <w:sz w:val="10"/>
          <w:szCs w:val="10"/>
          <w:lang w:val="en-US"/>
        </w:rPr>
        <w:t>/2021).</w:t>
      </w: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widowControl w:val="0"/>
        <w:spacing w:line="235" w:lineRule="auto"/>
        <w:jc w:val="left"/>
        <w:rPr>
          <w:sz w:val="20"/>
          <w:szCs w:val="20"/>
          <w:lang w:val="en-US"/>
        </w:rPr>
      </w:pPr>
    </w:p>
    <w:p w:rsidR="00741299" w:rsidRPr="00984648" w:rsidRDefault="00741299">
      <w:pPr>
        <w:jc w:val="both"/>
        <w:rPr>
          <w:b/>
          <w:sz w:val="18"/>
          <w:szCs w:val="18"/>
          <w:lang w:val="en-US"/>
        </w:rPr>
      </w:pPr>
    </w:p>
    <w:sectPr w:rsidR="00741299" w:rsidRPr="00984648" w:rsidSect="00741299">
      <w:pgSz w:w="11906" w:h="16838"/>
      <w:pgMar w:top="142" w:right="424" w:bottom="142" w:left="85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05793"/>
    <w:multiLevelType w:val="multilevel"/>
    <w:tmpl w:val="AA30A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2D74002"/>
    <w:multiLevelType w:val="multilevel"/>
    <w:tmpl w:val="BFF471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2835E31"/>
    <w:multiLevelType w:val="multilevel"/>
    <w:tmpl w:val="AA0C00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1299"/>
    <w:rsid w:val="00284494"/>
    <w:rsid w:val="003E4A7E"/>
    <w:rsid w:val="0045036C"/>
    <w:rsid w:val="005957F0"/>
    <w:rsid w:val="00741299"/>
    <w:rsid w:val="009755C3"/>
    <w:rsid w:val="00984648"/>
    <w:rsid w:val="009B3AC3"/>
    <w:rsid w:val="00AD2CAC"/>
    <w:rsid w:val="00FC68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48C"/>
  </w:style>
  <w:style w:type="paragraph" w:styleId="1">
    <w:name w:val="heading 1"/>
    <w:basedOn w:val="normal"/>
    <w:next w:val="normal"/>
    <w:rsid w:val="00741299"/>
    <w:pPr>
      <w:keepNext/>
      <w:keepLines/>
      <w:spacing w:before="480" w:after="120"/>
      <w:outlineLvl w:val="0"/>
    </w:pPr>
    <w:rPr>
      <w:b/>
      <w:sz w:val="48"/>
      <w:szCs w:val="48"/>
    </w:rPr>
  </w:style>
  <w:style w:type="paragraph" w:styleId="2">
    <w:name w:val="heading 2"/>
    <w:basedOn w:val="normal"/>
    <w:next w:val="normal"/>
    <w:rsid w:val="00741299"/>
    <w:pPr>
      <w:keepNext/>
      <w:keepLines/>
      <w:spacing w:before="360" w:after="80"/>
      <w:outlineLvl w:val="1"/>
    </w:pPr>
    <w:rPr>
      <w:b/>
      <w:sz w:val="36"/>
      <w:szCs w:val="36"/>
    </w:rPr>
  </w:style>
  <w:style w:type="paragraph" w:styleId="3">
    <w:name w:val="heading 3"/>
    <w:basedOn w:val="normal"/>
    <w:next w:val="normal"/>
    <w:rsid w:val="00741299"/>
    <w:pPr>
      <w:keepNext/>
      <w:keepLines/>
      <w:spacing w:before="280" w:after="80"/>
      <w:outlineLvl w:val="2"/>
    </w:pPr>
    <w:rPr>
      <w:b/>
      <w:sz w:val="28"/>
      <w:szCs w:val="28"/>
    </w:rPr>
  </w:style>
  <w:style w:type="paragraph" w:styleId="4">
    <w:name w:val="heading 4"/>
    <w:basedOn w:val="normal"/>
    <w:next w:val="normal"/>
    <w:rsid w:val="00741299"/>
    <w:pPr>
      <w:keepNext/>
      <w:keepLines/>
      <w:spacing w:before="240" w:after="40"/>
      <w:outlineLvl w:val="3"/>
    </w:pPr>
    <w:rPr>
      <w:b/>
      <w:sz w:val="24"/>
      <w:szCs w:val="24"/>
    </w:rPr>
  </w:style>
  <w:style w:type="paragraph" w:styleId="5">
    <w:name w:val="heading 5"/>
    <w:basedOn w:val="normal"/>
    <w:next w:val="normal"/>
    <w:rsid w:val="00741299"/>
    <w:pPr>
      <w:keepNext/>
      <w:keepLines/>
      <w:spacing w:before="220" w:after="40"/>
      <w:outlineLvl w:val="4"/>
    </w:pPr>
    <w:rPr>
      <w:b/>
    </w:rPr>
  </w:style>
  <w:style w:type="paragraph" w:styleId="6">
    <w:name w:val="heading 6"/>
    <w:basedOn w:val="normal"/>
    <w:next w:val="normal"/>
    <w:rsid w:val="0074129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41299"/>
  </w:style>
  <w:style w:type="table" w:customStyle="1" w:styleId="TableNormal">
    <w:name w:val="Table Normal"/>
    <w:rsid w:val="00741299"/>
    <w:tblPr>
      <w:tblCellMar>
        <w:top w:w="0" w:type="dxa"/>
        <w:left w:w="0" w:type="dxa"/>
        <w:bottom w:w="0" w:type="dxa"/>
        <w:right w:w="0" w:type="dxa"/>
      </w:tblCellMar>
    </w:tblPr>
  </w:style>
  <w:style w:type="paragraph" w:styleId="a3">
    <w:name w:val="Title"/>
    <w:basedOn w:val="normal"/>
    <w:next w:val="normal"/>
    <w:rsid w:val="00741299"/>
    <w:pPr>
      <w:keepNext/>
      <w:keepLines/>
      <w:spacing w:before="480" w:after="120"/>
    </w:pPr>
    <w:rPr>
      <w:b/>
      <w:sz w:val="72"/>
      <w:szCs w:val="72"/>
    </w:rPr>
  </w:style>
  <w:style w:type="table" w:styleId="a4">
    <w:name w:val="Table Grid"/>
    <w:basedOn w:val="a1"/>
    <w:uiPriority w:val="59"/>
    <w:rsid w:val="000F12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endnote text"/>
    <w:basedOn w:val="a"/>
    <w:link w:val="Char"/>
    <w:uiPriority w:val="99"/>
    <w:semiHidden/>
    <w:unhideWhenUsed/>
    <w:rsid w:val="008908F1"/>
    <w:rPr>
      <w:sz w:val="20"/>
      <w:szCs w:val="20"/>
    </w:rPr>
  </w:style>
  <w:style w:type="character" w:customStyle="1" w:styleId="Char">
    <w:name w:val="Κείμενο σημείωσης τέλους Char"/>
    <w:basedOn w:val="a0"/>
    <w:link w:val="a5"/>
    <w:uiPriority w:val="99"/>
    <w:semiHidden/>
    <w:rsid w:val="008908F1"/>
    <w:rPr>
      <w:sz w:val="20"/>
      <w:szCs w:val="20"/>
    </w:rPr>
  </w:style>
  <w:style w:type="character" w:styleId="a6">
    <w:name w:val="endnote reference"/>
    <w:basedOn w:val="a0"/>
    <w:uiPriority w:val="99"/>
    <w:semiHidden/>
    <w:unhideWhenUsed/>
    <w:rsid w:val="008908F1"/>
    <w:rPr>
      <w:vertAlign w:val="superscript"/>
    </w:rPr>
  </w:style>
  <w:style w:type="character" w:styleId="-">
    <w:name w:val="Hyperlink"/>
    <w:basedOn w:val="a0"/>
    <w:rsid w:val="008908F1"/>
    <w:rPr>
      <w:color w:val="0000FF" w:themeColor="hyperlink"/>
      <w:u w:val="single"/>
    </w:rPr>
  </w:style>
  <w:style w:type="paragraph" w:styleId="a7">
    <w:name w:val="List Paragraph"/>
    <w:basedOn w:val="a"/>
    <w:rsid w:val="008908F1"/>
    <w:pPr>
      <w:spacing w:before="120" w:after="240" w:line="276" w:lineRule="auto"/>
      <w:ind w:left="720"/>
      <w:contextualSpacing/>
      <w:jc w:val="both"/>
    </w:pPr>
    <w:rPr>
      <w:rFonts w:eastAsiaTheme="minorEastAsia"/>
      <w:lang w:val="en-US"/>
    </w:rPr>
  </w:style>
  <w:style w:type="paragraph" w:styleId="a8">
    <w:name w:val="Subtitle"/>
    <w:basedOn w:val="normal"/>
    <w:next w:val="normal"/>
    <w:rsid w:val="00741299"/>
    <w:pPr>
      <w:keepNext/>
      <w:keepLines/>
      <w:spacing w:before="360" w:after="80"/>
    </w:pPr>
    <w:rPr>
      <w:rFonts w:ascii="Georgia" w:eastAsia="Georgia" w:hAnsi="Georgia" w:cs="Georgia"/>
      <w:i/>
      <w:color w:val="666666"/>
      <w:sz w:val="48"/>
      <w:szCs w:val="48"/>
    </w:rPr>
  </w:style>
  <w:style w:type="table" w:customStyle="1" w:styleId="a9">
    <w:basedOn w:val="TableNormal"/>
    <w:rsid w:val="00741299"/>
    <w:tblPr>
      <w:tblStyleRowBandSize w:val="1"/>
      <w:tblStyleColBandSize w:val="1"/>
      <w:tblCellMar>
        <w:top w:w="0" w:type="dxa"/>
        <w:left w:w="108" w:type="dxa"/>
        <w:bottom w:w="0" w:type="dxa"/>
        <w:right w:w="108" w:type="dxa"/>
      </w:tblCellMar>
    </w:tblPr>
  </w:style>
  <w:style w:type="table" w:customStyle="1" w:styleId="aa">
    <w:basedOn w:val="TableNormal"/>
    <w:rsid w:val="00741299"/>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rethymnoports.gr/" TargetMode="Externa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rethymnoports.gr/" TargetMode="External"/><Relationship Id="rId7" Type="http://schemas.openxmlformats.org/officeDocument/2006/relationships/image" Target="media/image2.png"/><Relationship Id="rId12" Type="http://schemas.openxmlformats.org/officeDocument/2006/relationships/hyperlink" Target="mailto:lim-reth@otenet.gr"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lim-reth@otenet.g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fo@milosport.gr"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mailto:info@milosport.gr"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PQm+Fys9RS2opWgJKccjxL5bgA==">AMUW2mUgbYn9i2B7djkbWBqpoSjInalTqbaleHvgI3Xzgh5rGgAUsthZ5f3WRYuqd6ccBS0ji5ujETY1DX6pLrPa3Pmq7xfICQRytJi2JIDt+PfD2yFWr6M=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1643</Words>
  <Characters>8877</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2023-12-19T11:23:00Z</dcterms:created>
  <dcterms:modified xsi:type="dcterms:W3CDTF">2024-02-05T07:31:00Z</dcterms:modified>
</cp:coreProperties>
</file>